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D050" w14:textId="117A8626" w:rsidR="00A22FC8" w:rsidRPr="0055380D" w:rsidRDefault="00A22FC8" w:rsidP="00A22FC8">
      <w:pPr>
        <w:pStyle w:val="NoSpacing"/>
        <w:jc w:val="right"/>
      </w:pPr>
      <w:r w:rsidRPr="0055380D">
        <w:t>Name: __________________</w:t>
      </w:r>
    </w:p>
    <w:p w14:paraId="24791648" w14:textId="760CD8A2" w:rsidR="00A22FC8" w:rsidRPr="0055380D" w:rsidRDefault="00A22FC8" w:rsidP="00A22FC8">
      <w:pPr>
        <w:pStyle w:val="NoSpacing"/>
        <w:jc w:val="right"/>
      </w:pPr>
      <w:r w:rsidRPr="0055380D">
        <w:t>Period: __________________</w:t>
      </w:r>
    </w:p>
    <w:p w14:paraId="65DFBF47" w14:textId="1C0D998B" w:rsidR="0099427E" w:rsidRDefault="0027173F" w:rsidP="0099427E">
      <w:pPr>
        <w:pStyle w:val="Title"/>
      </w:pPr>
      <w:r>
        <w:t>Survey Tools</w:t>
      </w:r>
    </w:p>
    <w:p w14:paraId="70BAFAA6" w14:textId="77777777" w:rsidR="0027173F" w:rsidRPr="00DD50F0" w:rsidRDefault="0027173F" w:rsidP="0027173F">
      <w:pPr>
        <w:pStyle w:val="ListParagraph"/>
        <w:numPr>
          <w:ilvl w:val="0"/>
          <w:numId w:val="37"/>
        </w:numPr>
        <w:spacing w:after="0" w:line="276" w:lineRule="auto"/>
        <w:ind w:left="360"/>
        <w:rPr>
          <w:rFonts w:cstheme="minorHAnsi"/>
          <w:sz w:val="24"/>
          <w:szCs w:val="24"/>
        </w:rPr>
      </w:pPr>
      <w:r w:rsidRPr="00DD50F0">
        <w:rPr>
          <w:rFonts w:eastAsiaTheme="majorEastAsia" w:cstheme="minorHAnsi"/>
          <w:color w:val="000000" w:themeColor="text1"/>
          <w:kern w:val="24"/>
          <w:sz w:val="24"/>
          <w:szCs w:val="24"/>
        </w:rPr>
        <w:t>Tools Used in Surveying</w:t>
      </w:r>
    </w:p>
    <w:p w14:paraId="502EB428" w14:textId="77777777" w:rsidR="0027173F" w:rsidRPr="00DD50F0" w:rsidRDefault="0027173F" w:rsidP="0027173F">
      <w:pPr>
        <w:numPr>
          <w:ilvl w:val="0"/>
          <w:numId w:val="38"/>
        </w:numPr>
        <w:tabs>
          <w:tab w:val="clear" w:pos="720"/>
        </w:tabs>
        <w:spacing w:after="0" w:line="216" w:lineRule="auto"/>
        <w:ind w:left="1080"/>
        <w:contextualSpacing/>
        <w:rPr>
          <w:rFonts w:eastAsia="Times New Roman" w:cstheme="minorHAnsi"/>
          <w:sz w:val="24"/>
          <w:szCs w:val="24"/>
        </w:rPr>
      </w:pPr>
      <w:r w:rsidRPr="00DD50F0">
        <w:rPr>
          <w:rFonts w:eastAsiaTheme="minorEastAsia" w:cstheme="minorHAnsi"/>
          <w:color w:val="000000" w:themeColor="text1"/>
          <w:kern w:val="24"/>
          <w:sz w:val="24"/>
          <w:szCs w:val="24"/>
        </w:rPr>
        <w:t>Distance Measuring Tools</w:t>
      </w:r>
    </w:p>
    <w:p w14:paraId="2AC23421" w14:textId="77777777" w:rsidR="0027173F" w:rsidRPr="00DD50F0" w:rsidRDefault="0027173F" w:rsidP="0027173F">
      <w:pPr>
        <w:numPr>
          <w:ilvl w:val="1"/>
          <w:numId w:val="38"/>
        </w:numPr>
        <w:tabs>
          <w:tab w:val="clear" w:pos="1440"/>
        </w:tabs>
        <w:spacing w:after="0" w:line="216" w:lineRule="auto"/>
        <w:contextualSpacing/>
        <w:rPr>
          <w:rFonts w:eastAsia="Times New Roman" w:cstheme="minorHAnsi"/>
          <w:sz w:val="24"/>
          <w:szCs w:val="24"/>
        </w:rPr>
      </w:pPr>
    </w:p>
    <w:p w14:paraId="7756A868" w14:textId="77777777" w:rsidR="0027173F" w:rsidRPr="00DD50F0" w:rsidRDefault="0027173F" w:rsidP="0027173F">
      <w:pPr>
        <w:numPr>
          <w:ilvl w:val="1"/>
          <w:numId w:val="38"/>
        </w:numPr>
        <w:tabs>
          <w:tab w:val="clear" w:pos="1440"/>
        </w:tabs>
        <w:spacing w:after="0" w:line="216" w:lineRule="auto"/>
        <w:contextualSpacing/>
        <w:rPr>
          <w:rFonts w:eastAsia="Times New Roman" w:cstheme="minorHAnsi"/>
          <w:sz w:val="24"/>
          <w:szCs w:val="24"/>
        </w:rPr>
      </w:pPr>
    </w:p>
    <w:p w14:paraId="5287967D" w14:textId="77777777" w:rsidR="0027173F" w:rsidRPr="00DD50F0" w:rsidRDefault="0027173F" w:rsidP="0027173F">
      <w:pPr>
        <w:numPr>
          <w:ilvl w:val="1"/>
          <w:numId w:val="38"/>
        </w:numPr>
        <w:tabs>
          <w:tab w:val="clear" w:pos="1440"/>
        </w:tabs>
        <w:spacing w:after="0" w:line="216" w:lineRule="auto"/>
        <w:contextualSpacing/>
        <w:rPr>
          <w:rFonts w:eastAsia="Times New Roman" w:cstheme="minorHAnsi"/>
          <w:sz w:val="24"/>
          <w:szCs w:val="24"/>
        </w:rPr>
      </w:pPr>
    </w:p>
    <w:p w14:paraId="36A52B3A" w14:textId="77777777" w:rsidR="0027173F" w:rsidRPr="00DD50F0" w:rsidRDefault="0027173F" w:rsidP="0027173F">
      <w:pPr>
        <w:numPr>
          <w:ilvl w:val="0"/>
          <w:numId w:val="38"/>
        </w:numPr>
        <w:tabs>
          <w:tab w:val="clear" w:pos="720"/>
        </w:tabs>
        <w:spacing w:after="0" w:line="216" w:lineRule="auto"/>
        <w:ind w:left="1080"/>
        <w:contextualSpacing/>
        <w:rPr>
          <w:rFonts w:eastAsia="Times New Roman" w:cstheme="minorHAnsi"/>
          <w:sz w:val="24"/>
          <w:szCs w:val="24"/>
        </w:rPr>
      </w:pPr>
      <w:r w:rsidRPr="00DD50F0">
        <w:rPr>
          <w:rFonts w:eastAsiaTheme="minorEastAsia" w:cstheme="minorHAnsi"/>
          <w:color w:val="000000" w:themeColor="text1"/>
          <w:kern w:val="24"/>
          <w:sz w:val="24"/>
          <w:szCs w:val="24"/>
        </w:rPr>
        <w:t>Level and Angle Measuring Tools</w:t>
      </w:r>
    </w:p>
    <w:p w14:paraId="79782689" w14:textId="77777777" w:rsidR="0027173F" w:rsidRPr="00DD50F0" w:rsidRDefault="0027173F" w:rsidP="0027173F">
      <w:pPr>
        <w:numPr>
          <w:ilvl w:val="1"/>
          <w:numId w:val="38"/>
        </w:numPr>
        <w:tabs>
          <w:tab w:val="clear" w:pos="1440"/>
        </w:tabs>
        <w:spacing w:after="0" w:line="216" w:lineRule="auto"/>
        <w:contextualSpacing/>
        <w:rPr>
          <w:rFonts w:eastAsia="Times New Roman" w:cstheme="minorHAnsi"/>
          <w:sz w:val="24"/>
          <w:szCs w:val="24"/>
        </w:rPr>
      </w:pPr>
      <w:r w:rsidRPr="00DD50F0">
        <w:rPr>
          <w:rFonts w:eastAsiaTheme="minorEastAsia" w:cstheme="minorHAnsi"/>
          <w:color w:val="000000" w:themeColor="text1"/>
          <w:kern w:val="24"/>
          <w:sz w:val="24"/>
          <w:szCs w:val="24"/>
        </w:rPr>
        <w:t>Survey Instruments</w:t>
      </w:r>
    </w:p>
    <w:p w14:paraId="116B4724" w14:textId="77777777" w:rsidR="0027173F" w:rsidRPr="00DD50F0" w:rsidRDefault="0027173F" w:rsidP="0027173F">
      <w:pPr>
        <w:numPr>
          <w:ilvl w:val="2"/>
          <w:numId w:val="38"/>
        </w:numPr>
        <w:tabs>
          <w:tab w:val="clear" w:pos="2160"/>
        </w:tabs>
        <w:spacing w:after="0" w:line="216" w:lineRule="auto"/>
        <w:contextualSpacing/>
        <w:rPr>
          <w:rFonts w:eastAsia="Times New Roman" w:cstheme="minorHAnsi"/>
          <w:sz w:val="24"/>
          <w:szCs w:val="24"/>
        </w:rPr>
      </w:pPr>
      <w:r w:rsidRPr="00DD50F0">
        <w:rPr>
          <w:rFonts w:eastAsiaTheme="minorEastAsia" w:cstheme="minorHAnsi"/>
          <w:color w:val="000000" w:themeColor="text1"/>
          <w:kern w:val="24"/>
          <w:sz w:val="24"/>
          <w:szCs w:val="24"/>
        </w:rPr>
        <w:t xml:space="preserve">Levels – </w:t>
      </w:r>
    </w:p>
    <w:p w14:paraId="5B94DCCF" w14:textId="77777777" w:rsidR="0027173F" w:rsidRPr="00DD50F0" w:rsidRDefault="0027173F" w:rsidP="0027173F">
      <w:pPr>
        <w:numPr>
          <w:ilvl w:val="2"/>
          <w:numId w:val="38"/>
        </w:numPr>
        <w:tabs>
          <w:tab w:val="clear" w:pos="2160"/>
        </w:tabs>
        <w:spacing w:after="0" w:line="216" w:lineRule="auto"/>
        <w:contextualSpacing/>
        <w:rPr>
          <w:rFonts w:eastAsia="Times New Roman" w:cstheme="minorHAnsi"/>
          <w:sz w:val="24"/>
          <w:szCs w:val="24"/>
        </w:rPr>
      </w:pPr>
      <w:r w:rsidRPr="00DD50F0">
        <w:rPr>
          <w:rFonts w:eastAsiaTheme="minorEastAsia" w:cstheme="minorHAnsi"/>
          <w:color w:val="000000" w:themeColor="text1"/>
          <w:kern w:val="24"/>
          <w:sz w:val="24"/>
          <w:szCs w:val="24"/>
        </w:rPr>
        <w:t xml:space="preserve">Transits – </w:t>
      </w:r>
    </w:p>
    <w:p w14:paraId="78E7DBE5" w14:textId="77777777" w:rsidR="0027173F" w:rsidRPr="00DD50F0" w:rsidRDefault="0027173F" w:rsidP="0027173F">
      <w:pPr>
        <w:numPr>
          <w:ilvl w:val="2"/>
          <w:numId w:val="38"/>
        </w:numPr>
        <w:tabs>
          <w:tab w:val="clear" w:pos="2160"/>
        </w:tabs>
        <w:spacing w:after="0" w:line="216" w:lineRule="auto"/>
        <w:contextualSpacing/>
        <w:rPr>
          <w:rFonts w:eastAsia="Times New Roman" w:cstheme="minorHAnsi"/>
          <w:sz w:val="24"/>
          <w:szCs w:val="24"/>
        </w:rPr>
      </w:pPr>
      <w:r w:rsidRPr="00DD50F0">
        <w:rPr>
          <w:rFonts w:eastAsiaTheme="minorEastAsia" w:cstheme="minorHAnsi"/>
          <w:color w:val="000000" w:themeColor="text1"/>
          <w:kern w:val="24"/>
          <w:sz w:val="24"/>
          <w:szCs w:val="24"/>
        </w:rPr>
        <w:t xml:space="preserve">Total Stations – </w:t>
      </w:r>
    </w:p>
    <w:p w14:paraId="71EBD334" w14:textId="77777777" w:rsidR="0027173F" w:rsidRPr="00DD50F0" w:rsidRDefault="0027173F" w:rsidP="0027173F">
      <w:pPr>
        <w:spacing w:line="216" w:lineRule="auto"/>
        <w:contextualSpacing/>
        <w:rPr>
          <w:rFonts w:eastAsia="Times New Roman" w:cstheme="minorHAnsi"/>
          <w:sz w:val="24"/>
          <w:szCs w:val="24"/>
        </w:rPr>
      </w:pPr>
    </w:p>
    <w:p w14:paraId="7F126B32" w14:textId="77777777" w:rsidR="0027173F" w:rsidRPr="00DD50F0" w:rsidRDefault="0027173F" w:rsidP="0027173F">
      <w:pPr>
        <w:pStyle w:val="ListParagraph"/>
        <w:numPr>
          <w:ilvl w:val="0"/>
          <w:numId w:val="37"/>
        </w:numPr>
        <w:spacing w:after="0" w:line="216" w:lineRule="auto"/>
        <w:ind w:left="360"/>
        <w:rPr>
          <w:rFonts w:eastAsia="Times New Roman" w:cstheme="minorHAnsi"/>
          <w:sz w:val="24"/>
          <w:szCs w:val="24"/>
        </w:rPr>
      </w:pPr>
      <w:r w:rsidRPr="00DD50F0">
        <w:rPr>
          <w:rFonts w:eastAsia="Times New Roman" w:cstheme="minorHAnsi"/>
          <w:sz w:val="24"/>
          <w:szCs w:val="24"/>
        </w:rPr>
        <w:t>Tools</w:t>
      </w:r>
    </w:p>
    <w:p w14:paraId="00A7605E"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Elevation Rods</w:t>
      </w:r>
    </w:p>
    <w:p w14:paraId="3028ABB9" w14:textId="77777777" w:rsidR="0027173F" w:rsidRPr="00DD50F0" w:rsidRDefault="0027173F" w:rsidP="0027173F">
      <w:pPr>
        <w:pStyle w:val="ListParagraph"/>
        <w:numPr>
          <w:ilvl w:val="2"/>
          <w:numId w:val="39"/>
        </w:numPr>
        <w:spacing w:after="0" w:line="21" w:lineRule="atLeast"/>
        <w:ind w:left="1440" w:hanging="360"/>
        <w:rPr>
          <w:rFonts w:eastAsia="Times New Roman" w:cstheme="minorHAnsi"/>
          <w:sz w:val="24"/>
          <w:szCs w:val="24"/>
        </w:rPr>
      </w:pPr>
    </w:p>
    <w:p w14:paraId="2350AD2E" w14:textId="77777777" w:rsidR="0027173F" w:rsidRPr="00DD50F0" w:rsidRDefault="0027173F" w:rsidP="0027173F">
      <w:pPr>
        <w:pStyle w:val="ListParagraph"/>
        <w:numPr>
          <w:ilvl w:val="2"/>
          <w:numId w:val="39"/>
        </w:numPr>
        <w:spacing w:after="0" w:line="21" w:lineRule="atLeast"/>
        <w:ind w:left="1440" w:hanging="360"/>
        <w:rPr>
          <w:rFonts w:eastAsia="Times New Roman" w:cstheme="minorHAnsi"/>
          <w:sz w:val="24"/>
          <w:szCs w:val="24"/>
        </w:rPr>
      </w:pPr>
      <w:r w:rsidRPr="00DD50F0">
        <w:rPr>
          <w:rFonts w:eastAsia="Times New Roman" w:cstheme="minorHAnsi"/>
          <w:sz w:val="24"/>
          <w:szCs w:val="24"/>
        </w:rPr>
        <w:t xml:space="preserve">Philadelphia - </w:t>
      </w:r>
    </w:p>
    <w:p w14:paraId="69107BF0" w14:textId="77777777" w:rsidR="0027173F" w:rsidRPr="00DD50F0" w:rsidRDefault="0027173F" w:rsidP="0027173F">
      <w:pPr>
        <w:pStyle w:val="ListParagraph"/>
        <w:numPr>
          <w:ilvl w:val="2"/>
          <w:numId w:val="39"/>
        </w:numPr>
        <w:spacing w:after="0" w:line="21" w:lineRule="atLeast"/>
        <w:ind w:left="1440" w:hanging="360"/>
        <w:rPr>
          <w:rFonts w:eastAsia="Times New Roman" w:cstheme="minorHAnsi"/>
          <w:sz w:val="24"/>
          <w:szCs w:val="24"/>
        </w:rPr>
      </w:pPr>
      <w:r w:rsidRPr="00DD50F0">
        <w:rPr>
          <w:rFonts w:eastAsia="Times New Roman" w:cstheme="minorHAnsi"/>
          <w:sz w:val="24"/>
          <w:szCs w:val="24"/>
        </w:rPr>
        <w:t xml:space="preserve">Builder’s Rod - </w:t>
      </w:r>
    </w:p>
    <w:p w14:paraId="386F8D8D" w14:textId="77777777" w:rsidR="0027173F" w:rsidRPr="00DD50F0" w:rsidRDefault="0027173F" w:rsidP="0027173F">
      <w:pPr>
        <w:pStyle w:val="ListParagraph"/>
        <w:numPr>
          <w:ilvl w:val="2"/>
          <w:numId w:val="39"/>
        </w:numPr>
        <w:spacing w:after="0" w:line="21" w:lineRule="atLeast"/>
        <w:ind w:left="1440" w:hanging="360"/>
        <w:rPr>
          <w:rFonts w:eastAsia="Times New Roman" w:cstheme="minorHAnsi"/>
          <w:sz w:val="24"/>
          <w:szCs w:val="24"/>
        </w:rPr>
      </w:pPr>
      <w:r w:rsidRPr="00DD50F0">
        <w:rPr>
          <w:rFonts w:eastAsia="Times New Roman" w:cstheme="minorHAnsi"/>
          <w:sz w:val="24"/>
          <w:szCs w:val="24"/>
        </w:rPr>
        <w:t xml:space="preserve">Direct Elevation - </w:t>
      </w:r>
    </w:p>
    <w:p w14:paraId="2A9636D6"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Laser Levels</w:t>
      </w:r>
    </w:p>
    <w:p w14:paraId="5FC276B3" w14:textId="77777777" w:rsidR="0027173F" w:rsidRPr="00DD50F0" w:rsidRDefault="0027173F" w:rsidP="0027173F">
      <w:pPr>
        <w:pStyle w:val="ListParagraph"/>
        <w:numPr>
          <w:ilvl w:val="0"/>
          <w:numId w:val="40"/>
        </w:numPr>
        <w:spacing w:after="0" w:line="21" w:lineRule="atLeast"/>
        <w:rPr>
          <w:rFonts w:eastAsia="Times New Roman" w:cstheme="minorHAnsi"/>
          <w:sz w:val="24"/>
          <w:szCs w:val="24"/>
        </w:rPr>
      </w:pPr>
      <w:r w:rsidRPr="00DD50F0">
        <w:rPr>
          <w:rFonts w:eastAsia="Times New Roman" w:cstheme="minorHAnsi"/>
          <w:sz w:val="24"/>
          <w:szCs w:val="24"/>
        </w:rPr>
        <w:t>Rotating laser set level or to a slope</w:t>
      </w:r>
    </w:p>
    <w:p w14:paraId="42508B64" w14:textId="77777777" w:rsidR="0027173F" w:rsidRPr="00DD50F0" w:rsidRDefault="0027173F" w:rsidP="0027173F">
      <w:pPr>
        <w:pStyle w:val="ListParagraph"/>
        <w:numPr>
          <w:ilvl w:val="0"/>
          <w:numId w:val="40"/>
        </w:numPr>
        <w:spacing w:after="0" w:line="21" w:lineRule="atLeast"/>
        <w:rPr>
          <w:rFonts w:eastAsia="Times New Roman" w:cstheme="minorHAnsi"/>
          <w:sz w:val="24"/>
          <w:szCs w:val="24"/>
        </w:rPr>
      </w:pPr>
      <w:r w:rsidRPr="00DD50F0">
        <w:rPr>
          <w:rFonts w:eastAsia="Times New Roman" w:cstheme="minorHAnsi"/>
          <w:sz w:val="24"/>
          <w:szCs w:val="24"/>
        </w:rPr>
        <w:t>Uses a special target (laser detector)</w:t>
      </w:r>
    </w:p>
    <w:p w14:paraId="2700576B" w14:textId="77777777" w:rsidR="0027173F" w:rsidRPr="00DD50F0" w:rsidRDefault="0027173F" w:rsidP="0027173F">
      <w:pPr>
        <w:rPr>
          <w:rFonts w:eastAsia="Times New Roman" w:cstheme="minorHAnsi"/>
          <w:sz w:val="24"/>
          <w:szCs w:val="24"/>
        </w:rPr>
      </w:pPr>
    </w:p>
    <w:p w14:paraId="5326606A" w14:textId="77777777" w:rsidR="0027173F" w:rsidRPr="00DD50F0" w:rsidRDefault="0027173F" w:rsidP="0027173F">
      <w:pPr>
        <w:pStyle w:val="ListParagraph"/>
        <w:numPr>
          <w:ilvl w:val="0"/>
          <w:numId w:val="37"/>
        </w:numPr>
        <w:spacing w:after="0" w:line="21" w:lineRule="atLeast"/>
        <w:ind w:left="360"/>
        <w:rPr>
          <w:rFonts w:eastAsia="Times New Roman" w:cstheme="minorHAnsi"/>
          <w:sz w:val="24"/>
          <w:szCs w:val="24"/>
        </w:rPr>
      </w:pPr>
      <w:r w:rsidRPr="00DD50F0">
        <w:rPr>
          <w:rFonts w:eastAsia="Times New Roman" w:cstheme="minorHAnsi"/>
          <w:sz w:val="24"/>
          <w:szCs w:val="24"/>
        </w:rPr>
        <w:t>Other Tools</w:t>
      </w:r>
    </w:p>
    <w:p w14:paraId="024D935C"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Plumb Bob</w:t>
      </w:r>
    </w:p>
    <w:p w14:paraId="751AE385"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Surveyor’s Tape</w:t>
      </w:r>
    </w:p>
    <w:p w14:paraId="239760E1"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Hand Level</w:t>
      </w:r>
    </w:p>
    <w:p w14:paraId="016C5003"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 xml:space="preserve">Tripod - </w:t>
      </w:r>
    </w:p>
    <w:p w14:paraId="33464660" w14:textId="77777777" w:rsidR="0027173F" w:rsidRPr="00DD50F0" w:rsidRDefault="0027173F" w:rsidP="0027173F">
      <w:pPr>
        <w:pStyle w:val="ListParagraph"/>
        <w:numPr>
          <w:ilvl w:val="1"/>
          <w:numId w:val="37"/>
        </w:numPr>
        <w:spacing w:after="0" w:line="21" w:lineRule="atLeast"/>
        <w:ind w:left="1080"/>
        <w:rPr>
          <w:rFonts w:eastAsia="Times New Roman" w:cstheme="minorHAnsi"/>
          <w:sz w:val="24"/>
          <w:szCs w:val="24"/>
        </w:rPr>
      </w:pPr>
      <w:r w:rsidRPr="00DD50F0">
        <w:rPr>
          <w:rFonts w:eastAsia="Times New Roman" w:cstheme="minorHAnsi"/>
          <w:sz w:val="24"/>
          <w:szCs w:val="24"/>
        </w:rPr>
        <w:t xml:space="preserve">Rod Targets – </w:t>
      </w:r>
    </w:p>
    <w:p w14:paraId="2A06AF10" w14:textId="77777777" w:rsidR="0027173F" w:rsidRPr="00DD50F0" w:rsidRDefault="0027173F" w:rsidP="0027173F">
      <w:pPr>
        <w:pStyle w:val="ListParagraph"/>
        <w:ind w:left="1080"/>
        <w:rPr>
          <w:rFonts w:eastAsia="Times New Roman" w:cstheme="minorHAnsi"/>
          <w:sz w:val="24"/>
          <w:szCs w:val="24"/>
        </w:rPr>
      </w:pPr>
    </w:p>
    <w:p w14:paraId="5D76C427" w14:textId="1C3BD7E8" w:rsidR="0027173F" w:rsidRPr="00DD50F0" w:rsidRDefault="0027173F" w:rsidP="0027173F">
      <w:pPr>
        <w:rPr>
          <w:rFonts w:eastAsia="Times New Roman" w:cstheme="minorHAnsi"/>
          <w:sz w:val="24"/>
          <w:szCs w:val="24"/>
        </w:rPr>
      </w:pPr>
      <w:r w:rsidRPr="00DD50F0">
        <w:rPr>
          <w:rFonts w:eastAsia="Times New Roman" w:cstheme="minorHAnsi"/>
          <w:sz w:val="24"/>
          <w:szCs w:val="24"/>
        </w:rPr>
        <w:t>Tool ID</w:t>
      </w:r>
      <w:r w:rsidR="00DD50F0">
        <w:rPr>
          <w:rFonts w:eastAsia="Times New Roman" w:cstheme="minorHAnsi"/>
          <w:sz w:val="24"/>
          <w:szCs w:val="24"/>
        </w:rPr>
        <w:t xml:space="preserve"> – Fill in the empty boxes</w:t>
      </w:r>
    </w:p>
    <w:tbl>
      <w:tblPr>
        <w:tblStyle w:val="TableGrid"/>
        <w:tblW w:w="0" w:type="auto"/>
        <w:tblLook w:val="04A0" w:firstRow="1" w:lastRow="0" w:firstColumn="1" w:lastColumn="0" w:noHBand="0" w:noVBand="1"/>
      </w:tblPr>
      <w:tblGrid>
        <w:gridCol w:w="1927"/>
        <w:gridCol w:w="2739"/>
        <w:gridCol w:w="4684"/>
      </w:tblGrid>
      <w:tr w:rsidR="00DD50F0" w:rsidRPr="00DD50F0" w14:paraId="74B5A724" w14:textId="77777777" w:rsidTr="00DD50F0">
        <w:trPr>
          <w:tblHeader/>
        </w:trPr>
        <w:tc>
          <w:tcPr>
            <w:tcW w:w="2245" w:type="dxa"/>
          </w:tcPr>
          <w:p w14:paraId="2D6D1552" w14:textId="27CD0B9B" w:rsidR="00DD50F0" w:rsidRPr="00DD50F0" w:rsidRDefault="00DD50F0" w:rsidP="007B30FC">
            <w:pPr>
              <w:pStyle w:val="ListParagraph"/>
              <w:ind w:left="0"/>
              <w:rPr>
                <w:rFonts w:eastAsia="Times New Roman" w:cstheme="minorHAnsi"/>
                <w:b/>
                <w:bCs/>
                <w:sz w:val="24"/>
                <w:szCs w:val="24"/>
              </w:rPr>
            </w:pPr>
            <w:r w:rsidRPr="00DD50F0">
              <w:rPr>
                <w:rFonts w:eastAsia="Times New Roman" w:cstheme="minorHAnsi"/>
                <w:b/>
                <w:bCs/>
                <w:sz w:val="24"/>
                <w:szCs w:val="24"/>
              </w:rPr>
              <w:t>Name</w:t>
            </w:r>
          </w:p>
        </w:tc>
        <w:tc>
          <w:tcPr>
            <w:tcW w:w="3420" w:type="dxa"/>
          </w:tcPr>
          <w:p w14:paraId="4CD7A741" w14:textId="4ED7DC27" w:rsidR="00DD50F0" w:rsidRPr="00DD50F0" w:rsidRDefault="00DD50F0" w:rsidP="007B30FC">
            <w:pPr>
              <w:pStyle w:val="ListParagraph"/>
              <w:ind w:left="0"/>
              <w:rPr>
                <w:rFonts w:eastAsia="Times New Roman" w:cstheme="minorHAnsi"/>
                <w:b/>
                <w:bCs/>
                <w:sz w:val="24"/>
                <w:szCs w:val="24"/>
              </w:rPr>
            </w:pPr>
            <w:r w:rsidRPr="00DD50F0">
              <w:rPr>
                <w:rFonts w:eastAsia="Times New Roman" w:cstheme="minorHAnsi"/>
                <w:b/>
                <w:bCs/>
                <w:sz w:val="24"/>
                <w:szCs w:val="24"/>
              </w:rPr>
              <w:t>Description</w:t>
            </w:r>
          </w:p>
        </w:tc>
        <w:tc>
          <w:tcPr>
            <w:tcW w:w="4765" w:type="dxa"/>
          </w:tcPr>
          <w:p w14:paraId="083858DC" w14:textId="285AA5DC" w:rsidR="00DD50F0" w:rsidRPr="00DD50F0" w:rsidRDefault="00DD50F0" w:rsidP="007B30FC">
            <w:pPr>
              <w:pStyle w:val="ListParagraph"/>
              <w:ind w:left="0"/>
              <w:jc w:val="center"/>
              <w:rPr>
                <w:rFonts w:eastAsia="Times New Roman" w:cstheme="minorHAnsi"/>
                <w:b/>
                <w:bCs/>
                <w:noProof/>
                <w:sz w:val="24"/>
                <w:szCs w:val="24"/>
              </w:rPr>
            </w:pPr>
            <w:r w:rsidRPr="00DD50F0">
              <w:rPr>
                <w:rFonts w:eastAsia="Times New Roman" w:cstheme="minorHAnsi"/>
                <w:b/>
                <w:bCs/>
                <w:noProof/>
                <w:sz w:val="24"/>
                <w:szCs w:val="24"/>
              </w:rPr>
              <w:t>Photo</w:t>
            </w:r>
          </w:p>
        </w:tc>
      </w:tr>
      <w:tr w:rsidR="0027173F" w:rsidRPr="00DD50F0" w14:paraId="4207E515" w14:textId="77777777" w:rsidTr="007B30FC">
        <w:tc>
          <w:tcPr>
            <w:tcW w:w="2245" w:type="dxa"/>
          </w:tcPr>
          <w:p w14:paraId="304FEB5E"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Chaining Pins</w:t>
            </w:r>
          </w:p>
        </w:tc>
        <w:tc>
          <w:tcPr>
            <w:tcW w:w="3420" w:type="dxa"/>
          </w:tcPr>
          <w:p w14:paraId="05053331"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Used to mark points of distance on the ground</w:t>
            </w:r>
          </w:p>
        </w:tc>
        <w:tc>
          <w:tcPr>
            <w:tcW w:w="4765" w:type="dxa"/>
          </w:tcPr>
          <w:p w14:paraId="3389A190"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3086F068" wp14:editId="43C1852C">
                  <wp:extent cx="1200150" cy="800100"/>
                  <wp:effectExtent l="0" t="0" r="0" b="0"/>
                  <wp:docPr id="10244" name="Picture 5" descr="SurveyArrow.jpg">
                    <a:extLst xmlns:a="http://schemas.openxmlformats.org/drawingml/2006/main">
                      <a:ext uri="{FF2B5EF4-FFF2-40B4-BE49-F238E27FC236}">
                        <a16:creationId xmlns:a16="http://schemas.microsoft.com/office/drawing/2014/main" id="{A7D7B8DE-C811-4E19-973D-F79CE93852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5" descr="SurveyArrow.jpg">
                            <a:extLst>
                              <a:ext uri="{FF2B5EF4-FFF2-40B4-BE49-F238E27FC236}">
                                <a16:creationId xmlns:a16="http://schemas.microsoft.com/office/drawing/2014/main" id="{A7D7B8DE-C811-4E19-973D-F79CE938528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5615" cy="823743"/>
                          </a:xfrm>
                          <a:prstGeom prst="rect">
                            <a:avLst/>
                          </a:prstGeom>
                          <a:noFill/>
                          <a:ln>
                            <a:noFill/>
                          </a:ln>
                        </pic:spPr>
                      </pic:pic>
                    </a:graphicData>
                  </a:graphic>
                </wp:inline>
              </w:drawing>
            </w:r>
          </w:p>
        </w:tc>
      </w:tr>
      <w:tr w:rsidR="0027173F" w:rsidRPr="00DD50F0" w14:paraId="3FE3D5A6" w14:textId="77777777" w:rsidTr="007B30FC">
        <w:tc>
          <w:tcPr>
            <w:tcW w:w="2245" w:type="dxa"/>
          </w:tcPr>
          <w:p w14:paraId="43EC3351" w14:textId="33443382" w:rsidR="0027173F" w:rsidRPr="00DD50F0" w:rsidRDefault="0027173F" w:rsidP="007B30FC">
            <w:pPr>
              <w:pStyle w:val="ListParagraph"/>
              <w:ind w:left="0"/>
              <w:rPr>
                <w:rFonts w:eastAsia="Times New Roman" w:cstheme="minorHAnsi"/>
                <w:sz w:val="24"/>
                <w:szCs w:val="24"/>
              </w:rPr>
            </w:pPr>
          </w:p>
        </w:tc>
        <w:tc>
          <w:tcPr>
            <w:tcW w:w="3420" w:type="dxa"/>
          </w:tcPr>
          <w:p w14:paraId="5779785A"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Common lengths are 50, 100, and 300’.  Not as accurate as a chain.</w:t>
            </w:r>
          </w:p>
        </w:tc>
        <w:tc>
          <w:tcPr>
            <w:tcW w:w="4765" w:type="dxa"/>
          </w:tcPr>
          <w:p w14:paraId="6A0AEAEF"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721EB615" wp14:editId="1F3C4050">
                  <wp:extent cx="1037522" cy="1274298"/>
                  <wp:effectExtent l="0" t="0" r="0" b="2540"/>
                  <wp:docPr id="10246" name="Picture 4" descr="OpenReelFiberglassTape.jpg">
                    <a:extLst xmlns:a="http://schemas.openxmlformats.org/drawingml/2006/main">
                      <a:ext uri="{FF2B5EF4-FFF2-40B4-BE49-F238E27FC236}">
                        <a16:creationId xmlns:a16="http://schemas.microsoft.com/office/drawing/2014/main" id="{40C4363F-6310-4866-AF89-AF37143B0B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6" name="Picture 4" descr="OpenReelFiberglassTape.jpg">
                            <a:extLst>
                              <a:ext uri="{FF2B5EF4-FFF2-40B4-BE49-F238E27FC236}">
                                <a16:creationId xmlns:a16="http://schemas.microsoft.com/office/drawing/2014/main" id="{40C4363F-6310-4866-AF89-AF37143B0B31}"/>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1895" cy="1328798"/>
                          </a:xfrm>
                          <a:prstGeom prst="rect">
                            <a:avLst/>
                          </a:prstGeom>
                          <a:noFill/>
                          <a:ln>
                            <a:noFill/>
                          </a:ln>
                        </pic:spPr>
                      </pic:pic>
                    </a:graphicData>
                  </a:graphic>
                </wp:inline>
              </w:drawing>
            </w:r>
          </w:p>
        </w:tc>
      </w:tr>
      <w:tr w:rsidR="0027173F" w:rsidRPr="00DD50F0" w14:paraId="6798DA53" w14:textId="77777777" w:rsidTr="007B30FC">
        <w:tc>
          <w:tcPr>
            <w:tcW w:w="2245" w:type="dxa"/>
          </w:tcPr>
          <w:p w14:paraId="228820B1" w14:textId="5A78DF83" w:rsidR="0027173F" w:rsidRPr="00DD50F0" w:rsidRDefault="0027173F" w:rsidP="007B30FC">
            <w:pPr>
              <w:pStyle w:val="ListParagraph"/>
              <w:ind w:left="0"/>
              <w:rPr>
                <w:rFonts w:eastAsia="Times New Roman" w:cstheme="minorHAnsi"/>
                <w:sz w:val="24"/>
                <w:szCs w:val="24"/>
              </w:rPr>
            </w:pPr>
          </w:p>
        </w:tc>
        <w:tc>
          <w:tcPr>
            <w:tcW w:w="3420" w:type="dxa"/>
          </w:tcPr>
          <w:p w14:paraId="5B5AE28B"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A steel tape used for accurate measurement.   The unit “chain” is 66 feet.</w:t>
            </w:r>
          </w:p>
        </w:tc>
        <w:tc>
          <w:tcPr>
            <w:tcW w:w="4765" w:type="dxa"/>
          </w:tcPr>
          <w:p w14:paraId="48B1C9D5"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657BFA21" wp14:editId="60379F40">
                  <wp:extent cx="1281113" cy="1540004"/>
                  <wp:effectExtent l="0" t="0" r="0" b="3175"/>
                  <wp:docPr id="10245" name="Picture 6" descr="SurveySteelTape.jpg">
                    <a:extLst xmlns:a="http://schemas.openxmlformats.org/drawingml/2006/main">
                      <a:ext uri="{FF2B5EF4-FFF2-40B4-BE49-F238E27FC236}">
                        <a16:creationId xmlns:a16="http://schemas.microsoft.com/office/drawing/2014/main" id="{D62DD413-5880-4EB5-8583-174B004AE6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6" descr="SurveySteelTape.jpg">
                            <a:extLst>
                              <a:ext uri="{FF2B5EF4-FFF2-40B4-BE49-F238E27FC236}">
                                <a16:creationId xmlns:a16="http://schemas.microsoft.com/office/drawing/2014/main" id="{D62DD413-5880-4EB5-8583-174B004AE64E}"/>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2729" cy="1590030"/>
                          </a:xfrm>
                          <a:prstGeom prst="rect">
                            <a:avLst/>
                          </a:prstGeom>
                          <a:noFill/>
                          <a:ln>
                            <a:noFill/>
                          </a:ln>
                        </pic:spPr>
                      </pic:pic>
                    </a:graphicData>
                  </a:graphic>
                </wp:inline>
              </w:drawing>
            </w:r>
          </w:p>
        </w:tc>
      </w:tr>
      <w:tr w:rsidR="0027173F" w:rsidRPr="00DD50F0" w14:paraId="6182CEC0" w14:textId="77777777" w:rsidTr="007B30FC">
        <w:tc>
          <w:tcPr>
            <w:tcW w:w="2245" w:type="dxa"/>
          </w:tcPr>
          <w:p w14:paraId="6DFC9C35"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Measuring Wheel</w:t>
            </w:r>
          </w:p>
        </w:tc>
        <w:tc>
          <w:tcPr>
            <w:tcW w:w="3420" w:type="dxa"/>
          </w:tcPr>
          <w:p w14:paraId="0F019957"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Use to measure longer distances.   More accurate than pacing, but less accurate than a tape.</w:t>
            </w:r>
          </w:p>
        </w:tc>
        <w:tc>
          <w:tcPr>
            <w:tcW w:w="4765" w:type="dxa"/>
          </w:tcPr>
          <w:p w14:paraId="4B644A4A"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50E53D3B" wp14:editId="056AD841">
                  <wp:extent cx="1073674" cy="2754209"/>
                  <wp:effectExtent l="0" t="2223" r="0" b="0"/>
                  <wp:docPr id="1026" name="Picture 2" descr="Crescent Lufkin 12-in Measuring Wheel in the Measuring Wheels department at  Lowes.com">
                    <a:extLst xmlns:a="http://schemas.openxmlformats.org/drawingml/2006/main">
                      <a:ext uri="{FF2B5EF4-FFF2-40B4-BE49-F238E27FC236}">
                        <a16:creationId xmlns:a16="http://schemas.microsoft.com/office/drawing/2014/main" id="{363274AA-4B78-4874-9EE7-535C575C9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rescent Lufkin 12-in Measuring Wheel in the Measuring Wheels department at  Lowes.com">
                            <a:extLst>
                              <a:ext uri="{FF2B5EF4-FFF2-40B4-BE49-F238E27FC236}">
                                <a16:creationId xmlns:a16="http://schemas.microsoft.com/office/drawing/2014/main" id="{363274AA-4B78-4874-9EE7-535C575C9935}"/>
                              </a:ext>
                            </a:extLst>
                          </pic:cNvPr>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rot="5400000">
                            <a:off x="0" y="0"/>
                            <a:ext cx="1086152" cy="2786218"/>
                          </a:xfrm>
                          <a:prstGeom prst="rect">
                            <a:avLst/>
                          </a:prstGeom>
                          <a:noFill/>
                        </pic:spPr>
                      </pic:pic>
                    </a:graphicData>
                  </a:graphic>
                </wp:inline>
              </w:drawing>
            </w:r>
          </w:p>
        </w:tc>
      </w:tr>
      <w:tr w:rsidR="0027173F" w:rsidRPr="00DD50F0" w14:paraId="0B3E3041" w14:textId="77777777" w:rsidTr="007B30FC">
        <w:tc>
          <w:tcPr>
            <w:tcW w:w="2245" w:type="dxa"/>
          </w:tcPr>
          <w:p w14:paraId="72427BBB"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Level</w:t>
            </w:r>
          </w:p>
        </w:tc>
        <w:tc>
          <w:tcPr>
            <w:tcW w:w="3420" w:type="dxa"/>
          </w:tcPr>
          <w:p w14:paraId="7B91A8EB" w14:textId="49C2B040" w:rsidR="0027173F" w:rsidRPr="00DD50F0" w:rsidRDefault="0027173F" w:rsidP="007B30FC">
            <w:pPr>
              <w:pStyle w:val="ListParagraph"/>
              <w:ind w:left="0"/>
              <w:rPr>
                <w:rFonts w:eastAsia="Times New Roman" w:cstheme="minorHAnsi"/>
                <w:sz w:val="24"/>
                <w:szCs w:val="24"/>
              </w:rPr>
            </w:pPr>
          </w:p>
        </w:tc>
        <w:tc>
          <w:tcPr>
            <w:tcW w:w="4765" w:type="dxa"/>
          </w:tcPr>
          <w:p w14:paraId="1E0A4678"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6EF6E497" wp14:editId="10AC70CA">
                  <wp:extent cx="2471420" cy="1258351"/>
                  <wp:effectExtent l="0" t="0" r="5080" b="0"/>
                  <wp:docPr id="8203" name="Picture 11" descr="Johnson 22X Builders Level System Tiger Supplies">
                    <a:extLst xmlns:a="http://schemas.openxmlformats.org/drawingml/2006/main">
                      <a:ext uri="{FF2B5EF4-FFF2-40B4-BE49-F238E27FC236}">
                        <a16:creationId xmlns:a16="http://schemas.microsoft.com/office/drawing/2014/main" id="{0D2DC268-EEB6-4C68-9FD4-5FA64F343D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 name="Picture 11" descr="Johnson 22X Builders Level System Tiger Supplies">
                            <a:extLst>
                              <a:ext uri="{FF2B5EF4-FFF2-40B4-BE49-F238E27FC236}">
                                <a16:creationId xmlns:a16="http://schemas.microsoft.com/office/drawing/2014/main" id="{0D2DC268-EEB6-4C68-9FD4-5FA64F343D3B}"/>
                              </a:ext>
                            </a:extLst>
                          </pic:cNvPr>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510829" cy="1278417"/>
                          </a:xfrm>
                          <a:prstGeom prst="rect">
                            <a:avLst/>
                          </a:prstGeom>
                          <a:noFill/>
                        </pic:spPr>
                      </pic:pic>
                    </a:graphicData>
                  </a:graphic>
                </wp:inline>
              </w:drawing>
            </w:r>
          </w:p>
        </w:tc>
      </w:tr>
      <w:tr w:rsidR="0027173F" w:rsidRPr="00DD50F0" w14:paraId="47D686BA" w14:textId="77777777" w:rsidTr="007B30FC">
        <w:tc>
          <w:tcPr>
            <w:tcW w:w="2245" w:type="dxa"/>
          </w:tcPr>
          <w:p w14:paraId="6BCDEC1A" w14:textId="0F846E97" w:rsidR="0027173F" w:rsidRPr="00DD50F0" w:rsidRDefault="0027173F" w:rsidP="007B30FC">
            <w:pPr>
              <w:pStyle w:val="ListParagraph"/>
              <w:ind w:left="0"/>
              <w:rPr>
                <w:rFonts w:eastAsia="Times New Roman" w:cstheme="minorHAnsi"/>
                <w:sz w:val="24"/>
                <w:szCs w:val="24"/>
              </w:rPr>
            </w:pPr>
          </w:p>
        </w:tc>
        <w:tc>
          <w:tcPr>
            <w:tcW w:w="3420" w:type="dxa"/>
          </w:tcPr>
          <w:p w14:paraId="55E78E04"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A telescope that can measure horizontal and vertical angles.</w:t>
            </w:r>
          </w:p>
        </w:tc>
        <w:tc>
          <w:tcPr>
            <w:tcW w:w="4765" w:type="dxa"/>
          </w:tcPr>
          <w:p w14:paraId="2F4010F0"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426FB9A5" wp14:editId="5331B4A0">
                  <wp:extent cx="1457325" cy="1457325"/>
                  <wp:effectExtent l="0" t="0" r="9525" b="9525"/>
                  <wp:docPr id="8197" name="Picture 18" descr="Transit.jpg">
                    <a:extLst xmlns:a="http://schemas.openxmlformats.org/drawingml/2006/main">
                      <a:ext uri="{FF2B5EF4-FFF2-40B4-BE49-F238E27FC236}">
                        <a16:creationId xmlns:a16="http://schemas.microsoft.com/office/drawing/2014/main" id="{170D6356-C3D4-4D22-91A3-DB7BE2EE94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 name="Picture 18" descr="Transit.jpg">
                            <a:extLst>
                              <a:ext uri="{FF2B5EF4-FFF2-40B4-BE49-F238E27FC236}">
                                <a16:creationId xmlns:a16="http://schemas.microsoft.com/office/drawing/2014/main" id="{170D6356-C3D4-4D22-91A3-DB7BE2EE9447}"/>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5902" cy="1475902"/>
                          </a:xfrm>
                          <a:prstGeom prst="rect">
                            <a:avLst/>
                          </a:prstGeom>
                          <a:noFill/>
                          <a:ln>
                            <a:noFill/>
                          </a:ln>
                        </pic:spPr>
                      </pic:pic>
                    </a:graphicData>
                  </a:graphic>
                </wp:inline>
              </w:drawing>
            </w:r>
          </w:p>
        </w:tc>
      </w:tr>
      <w:tr w:rsidR="0027173F" w:rsidRPr="00DD50F0" w14:paraId="57304BE5" w14:textId="77777777" w:rsidTr="007B30FC">
        <w:tc>
          <w:tcPr>
            <w:tcW w:w="2245" w:type="dxa"/>
          </w:tcPr>
          <w:p w14:paraId="0BFB689D"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lastRenderedPageBreak/>
              <w:t>Total Station</w:t>
            </w:r>
          </w:p>
        </w:tc>
        <w:tc>
          <w:tcPr>
            <w:tcW w:w="3420" w:type="dxa"/>
          </w:tcPr>
          <w:p w14:paraId="46E8F6BF"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 xml:space="preserve">A telescope that can measure horizontal and vertical angles as well as distance.   Uses a reflector instead of a rod.   Software does the trigonometric computations to compute the position of the target.  </w:t>
            </w:r>
          </w:p>
        </w:tc>
        <w:tc>
          <w:tcPr>
            <w:tcW w:w="4765" w:type="dxa"/>
          </w:tcPr>
          <w:p w14:paraId="724EE190"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noProof/>
                <w:sz w:val="24"/>
                <w:szCs w:val="24"/>
              </w:rPr>
              <w:drawing>
                <wp:anchor distT="0" distB="0" distL="114300" distR="114300" simplePos="0" relativeHeight="251659264" behindDoc="0" locked="0" layoutInCell="1" allowOverlap="1" wp14:anchorId="34EB351E" wp14:editId="3E619551">
                  <wp:simplePos x="0" y="0"/>
                  <wp:positionH relativeFrom="column">
                    <wp:posOffset>1996758</wp:posOffset>
                  </wp:positionH>
                  <wp:positionV relativeFrom="paragraph">
                    <wp:posOffset>39370</wp:posOffset>
                  </wp:positionV>
                  <wp:extent cx="375920" cy="1635125"/>
                  <wp:effectExtent l="0" t="0" r="5080" b="3175"/>
                  <wp:wrapNone/>
                  <wp:docPr id="2050" name="Picture 2" descr="Amazon.com: Total Station Starter Set - Prism Reflector, Prism Pole, Tripod  : Patio, Lawn &amp; Garden">
                    <a:extLst xmlns:a="http://schemas.openxmlformats.org/drawingml/2006/main">
                      <a:ext uri="{FF2B5EF4-FFF2-40B4-BE49-F238E27FC236}">
                        <a16:creationId xmlns:a16="http://schemas.microsoft.com/office/drawing/2014/main" id="{297DAA0A-A2B2-40C2-B061-3C3CFE7B6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Amazon.com: Total Station Starter Set - Prism Reflector, Prism Pole, Tripod  : Patio, Lawn &amp; Garden">
                            <a:extLst>
                              <a:ext uri="{FF2B5EF4-FFF2-40B4-BE49-F238E27FC236}">
                                <a16:creationId xmlns:a16="http://schemas.microsoft.com/office/drawing/2014/main" id="{297DAA0A-A2B2-40C2-B061-3C3CFE7B63D0}"/>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9037"/>
                          <a:stretch/>
                        </pic:blipFill>
                        <pic:spPr bwMode="auto">
                          <a:xfrm>
                            <a:off x="0" y="0"/>
                            <a:ext cx="375920" cy="1635125"/>
                          </a:xfrm>
                          <a:prstGeom prst="rect">
                            <a:avLst/>
                          </a:prstGeom>
                          <a:noFill/>
                        </pic:spPr>
                      </pic:pic>
                    </a:graphicData>
                  </a:graphic>
                </wp:anchor>
              </w:drawing>
            </w:r>
            <w:r w:rsidRPr="00DD50F0">
              <w:rPr>
                <w:rFonts w:eastAsia="Times New Roman" w:cstheme="minorHAnsi"/>
                <w:noProof/>
                <w:sz w:val="24"/>
                <w:szCs w:val="24"/>
              </w:rPr>
              <w:drawing>
                <wp:inline distT="0" distB="0" distL="0" distR="0" wp14:anchorId="40AA20F6" wp14:editId="59BF63B8">
                  <wp:extent cx="1047750" cy="1676400"/>
                  <wp:effectExtent l="0" t="0" r="0" b="0"/>
                  <wp:docPr id="8196" name="Picture 17" descr="TotalStation.jpg">
                    <a:extLst xmlns:a="http://schemas.openxmlformats.org/drawingml/2006/main">
                      <a:ext uri="{FF2B5EF4-FFF2-40B4-BE49-F238E27FC236}">
                        <a16:creationId xmlns:a16="http://schemas.microsoft.com/office/drawing/2014/main" id="{1646F099-60CE-409F-A6D4-3D9B7D2123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Picture 17" descr="TotalStation.jpg">
                            <a:extLst>
                              <a:ext uri="{FF2B5EF4-FFF2-40B4-BE49-F238E27FC236}">
                                <a16:creationId xmlns:a16="http://schemas.microsoft.com/office/drawing/2014/main" id="{1646F099-60CE-409F-A6D4-3D9B7D212332}"/>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0" cy="1676400"/>
                          </a:xfrm>
                          <a:prstGeom prst="rect">
                            <a:avLst/>
                          </a:prstGeom>
                          <a:noFill/>
                          <a:ln>
                            <a:noFill/>
                          </a:ln>
                        </pic:spPr>
                      </pic:pic>
                    </a:graphicData>
                  </a:graphic>
                </wp:inline>
              </w:drawing>
            </w:r>
          </w:p>
        </w:tc>
      </w:tr>
      <w:tr w:rsidR="0027173F" w:rsidRPr="00DD50F0" w14:paraId="20F99E88" w14:textId="77777777" w:rsidTr="007B30FC">
        <w:tc>
          <w:tcPr>
            <w:tcW w:w="2245" w:type="dxa"/>
          </w:tcPr>
          <w:p w14:paraId="72DC7052" w14:textId="6F589590" w:rsidR="0027173F" w:rsidRPr="00DD50F0" w:rsidRDefault="0027173F" w:rsidP="007B30FC">
            <w:pPr>
              <w:pStyle w:val="ListParagraph"/>
              <w:ind w:left="0"/>
              <w:rPr>
                <w:rFonts w:eastAsia="Times New Roman" w:cstheme="minorHAnsi"/>
                <w:sz w:val="24"/>
                <w:szCs w:val="24"/>
              </w:rPr>
            </w:pPr>
          </w:p>
        </w:tc>
        <w:tc>
          <w:tcPr>
            <w:tcW w:w="3420" w:type="dxa"/>
          </w:tcPr>
          <w:p w14:paraId="0DCDFBB8"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The level generates a level laser beam.  The receiver is attached to a rod and moved up and down to intercept the beam.</w:t>
            </w:r>
          </w:p>
        </w:tc>
        <w:tc>
          <w:tcPr>
            <w:tcW w:w="4765" w:type="dxa"/>
          </w:tcPr>
          <w:p w14:paraId="323E741F"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noProof/>
                <w:sz w:val="24"/>
                <w:szCs w:val="24"/>
              </w:rPr>
              <w:drawing>
                <wp:anchor distT="0" distB="0" distL="114300" distR="114300" simplePos="0" relativeHeight="251660288" behindDoc="0" locked="0" layoutInCell="1" allowOverlap="1" wp14:anchorId="1E616855" wp14:editId="19EC3A3B">
                  <wp:simplePos x="0" y="0"/>
                  <wp:positionH relativeFrom="column">
                    <wp:posOffset>1836420</wp:posOffset>
                  </wp:positionH>
                  <wp:positionV relativeFrom="paragraph">
                    <wp:posOffset>0</wp:posOffset>
                  </wp:positionV>
                  <wp:extent cx="600075" cy="1389682"/>
                  <wp:effectExtent l="0" t="0" r="0" b="1270"/>
                  <wp:wrapNone/>
                  <wp:docPr id="8199" name="Picture 20" descr="LaserLevelReceiver.jpg">
                    <a:extLst xmlns:a="http://schemas.openxmlformats.org/drawingml/2006/main">
                      <a:ext uri="{FF2B5EF4-FFF2-40B4-BE49-F238E27FC236}">
                        <a16:creationId xmlns:a16="http://schemas.microsoft.com/office/drawing/2014/main" id="{F20CF8D3-9C30-4E44-9472-A9B52395FA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 name="Picture 20" descr="LaserLevelReceiver.jpg">
                            <a:extLst>
                              <a:ext uri="{FF2B5EF4-FFF2-40B4-BE49-F238E27FC236}">
                                <a16:creationId xmlns:a16="http://schemas.microsoft.com/office/drawing/2014/main" id="{F20CF8D3-9C30-4E44-9472-A9B52395FA8F}"/>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569" cy="13954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0F0">
              <w:rPr>
                <w:rFonts w:eastAsia="Times New Roman" w:cstheme="minorHAnsi"/>
                <w:noProof/>
                <w:sz w:val="24"/>
                <w:szCs w:val="24"/>
              </w:rPr>
              <w:drawing>
                <wp:inline distT="0" distB="0" distL="0" distR="0" wp14:anchorId="1682A980" wp14:editId="2DAD5297">
                  <wp:extent cx="1528763" cy="1528763"/>
                  <wp:effectExtent l="0" t="0" r="0" b="0"/>
                  <wp:docPr id="8198" name="Picture 19" descr="LaserLevel.jpg">
                    <a:extLst xmlns:a="http://schemas.openxmlformats.org/drawingml/2006/main">
                      <a:ext uri="{FF2B5EF4-FFF2-40B4-BE49-F238E27FC236}">
                        <a16:creationId xmlns:a16="http://schemas.microsoft.com/office/drawing/2014/main" id="{A1B75BEA-022C-42A3-9331-0838582BBE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19" descr="LaserLevel.jpg">
                            <a:extLst>
                              <a:ext uri="{FF2B5EF4-FFF2-40B4-BE49-F238E27FC236}">
                                <a16:creationId xmlns:a16="http://schemas.microsoft.com/office/drawing/2014/main" id="{A1B75BEA-022C-42A3-9331-0838582BBE91}"/>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532" cy="1541532"/>
                          </a:xfrm>
                          <a:prstGeom prst="rect">
                            <a:avLst/>
                          </a:prstGeom>
                          <a:noFill/>
                          <a:ln>
                            <a:noFill/>
                          </a:ln>
                        </pic:spPr>
                      </pic:pic>
                    </a:graphicData>
                  </a:graphic>
                </wp:inline>
              </w:drawing>
            </w:r>
          </w:p>
        </w:tc>
      </w:tr>
      <w:tr w:rsidR="0027173F" w:rsidRPr="00DD50F0" w14:paraId="48AE9B7E" w14:textId="77777777" w:rsidTr="007B30FC">
        <w:tc>
          <w:tcPr>
            <w:tcW w:w="2245" w:type="dxa"/>
          </w:tcPr>
          <w:p w14:paraId="23439602"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RTK GPS</w:t>
            </w:r>
          </w:p>
        </w:tc>
        <w:tc>
          <w:tcPr>
            <w:tcW w:w="3420" w:type="dxa"/>
          </w:tcPr>
          <w:p w14:paraId="72DE92F4"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A highly accurate device that uses the Global Positioning System (GPS) for surveying and precision agriculture</w:t>
            </w:r>
          </w:p>
        </w:tc>
        <w:tc>
          <w:tcPr>
            <w:tcW w:w="4765" w:type="dxa"/>
          </w:tcPr>
          <w:p w14:paraId="5FB89EBD"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6D464272" wp14:editId="3B6FF637">
                  <wp:extent cx="1782445" cy="1713051"/>
                  <wp:effectExtent l="0" t="0" r="8255" b="1905"/>
                  <wp:docPr id="1" name="Picture 2" descr="Trimble R8 Model 2 Gps Rtk Base And Rover Receiver With Glonass - Buy  Trimble Rtk Gps,Total Station,Trimble Gps Rt Product on Alibaba.com">
                    <a:extLst xmlns:a="http://schemas.openxmlformats.org/drawingml/2006/main">
                      <a:ext uri="{FF2B5EF4-FFF2-40B4-BE49-F238E27FC236}">
                        <a16:creationId xmlns:a16="http://schemas.microsoft.com/office/drawing/2014/main" id="{DCD14F05-A286-4F1C-984F-123D66796D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Trimble R8 Model 2 Gps Rtk Base And Rover Receiver With Glonass - Buy  Trimble Rtk Gps,Total Station,Trimble Gps Rt Product on Alibaba.com">
                            <a:extLst>
                              <a:ext uri="{FF2B5EF4-FFF2-40B4-BE49-F238E27FC236}">
                                <a16:creationId xmlns:a16="http://schemas.microsoft.com/office/drawing/2014/main" id="{DCD14F05-A286-4F1C-984F-123D66796D0A}"/>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824" cy="1739364"/>
                          </a:xfrm>
                          <a:prstGeom prst="rect">
                            <a:avLst/>
                          </a:prstGeom>
                          <a:noFill/>
                        </pic:spPr>
                      </pic:pic>
                    </a:graphicData>
                  </a:graphic>
                </wp:inline>
              </w:drawing>
            </w:r>
          </w:p>
        </w:tc>
      </w:tr>
      <w:tr w:rsidR="0027173F" w:rsidRPr="00DD50F0" w14:paraId="5F333D59" w14:textId="77777777" w:rsidTr="007B30FC">
        <w:tc>
          <w:tcPr>
            <w:tcW w:w="2245" w:type="dxa"/>
          </w:tcPr>
          <w:p w14:paraId="6D8FFAA6" w14:textId="20F58942" w:rsidR="0027173F" w:rsidRPr="00DD50F0" w:rsidRDefault="0027173F" w:rsidP="007B30FC">
            <w:pPr>
              <w:pStyle w:val="ListParagraph"/>
              <w:ind w:left="0"/>
              <w:rPr>
                <w:rFonts w:eastAsia="Times New Roman" w:cstheme="minorHAnsi"/>
                <w:sz w:val="24"/>
                <w:szCs w:val="24"/>
              </w:rPr>
            </w:pPr>
          </w:p>
        </w:tc>
        <w:tc>
          <w:tcPr>
            <w:tcW w:w="3420" w:type="dxa"/>
          </w:tcPr>
          <w:p w14:paraId="478FB641"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 xml:space="preserve">The target us used when measuring long distances where the rod cannot be read through the telescope.  The target is moved up and down on the rod by the rod man.  </w:t>
            </w:r>
          </w:p>
        </w:tc>
        <w:tc>
          <w:tcPr>
            <w:tcW w:w="4765" w:type="dxa"/>
          </w:tcPr>
          <w:p w14:paraId="6F4FB081"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51457DE9" wp14:editId="71FC3CFE">
                  <wp:extent cx="1542732" cy="1542732"/>
                  <wp:effectExtent l="0" t="0" r="635" b="635"/>
                  <wp:docPr id="9223" name="Picture 4" descr="Target.jpg">
                    <a:extLst xmlns:a="http://schemas.openxmlformats.org/drawingml/2006/main">
                      <a:ext uri="{FF2B5EF4-FFF2-40B4-BE49-F238E27FC236}">
                        <a16:creationId xmlns:a16="http://schemas.microsoft.com/office/drawing/2014/main" id="{F4F00AE4-AEA6-45E6-ABB4-8280D871EE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3" name="Picture 4" descr="Target.jpg">
                            <a:extLst>
                              <a:ext uri="{FF2B5EF4-FFF2-40B4-BE49-F238E27FC236}">
                                <a16:creationId xmlns:a16="http://schemas.microsoft.com/office/drawing/2014/main" id="{F4F00AE4-AEA6-45E6-ABB4-8280D871EEB4}"/>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4717" cy="1554717"/>
                          </a:xfrm>
                          <a:prstGeom prst="rect">
                            <a:avLst/>
                          </a:prstGeom>
                          <a:noFill/>
                          <a:ln>
                            <a:noFill/>
                          </a:ln>
                        </pic:spPr>
                      </pic:pic>
                    </a:graphicData>
                  </a:graphic>
                </wp:inline>
              </w:drawing>
            </w:r>
          </w:p>
        </w:tc>
      </w:tr>
      <w:tr w:rsidR="0027173F" w:rsidRPr="00DD50F0" w14:paraId="11E2E1A6" w14:textId="77777777" w:rsidTr="007B30FC">
        <w:tc>
          <w:tcPr>
            <w:tcW w:w="2245" w:type="dxa"/>
          </w:tcPr>
          <w:p w14:paraId="4BC55C2B" w14:textId="069F5A0F" w:rsidR="0027173F" w:rsidRPr="00DD50F0" w:rsidRDefault="0027173F" w:rsidP="007B30FC">
            <w:pPr>
              <w:pStyle w:val="ListParagraph"/>
              <w:ind w:left="0"/>
              <w:rPr>
                <w:rFonts w:eastAsia="Times New Roman" w:cstheme="minorHAnsi"/>
                <w:sz w:val="24"/>
                <w:szCs w:val="24"/>
              </w:rPr>
            </w:pPr>
          </w:p>
        </w:tc>
        <w:tc>
          <w:tcPr>
            <w:tcW w:w="3420" w:type="dxa"/>
          </w:tcPr>
          <w:p w14:paraId="6D6DB97B"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Attached to the rod and used to hold it plumb</w:t>
            </w:r>
          </w:p>
        </w:tc>
        <w:tc>
          <w:tcPr>
            <w:tcW w:w="4765" w:type="dxa"/>
          </w:tcPr>
          <w:p w14:paraId="2571980D"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74BCC4F2" wp14:editId="08DC6EAE">
                  <wp:extent cx="615821" cy="1143000"/>
                  <wp:effectExtent l="0" t="0" r="0" b="0"/>
                  <wp:docPr id="6" name="Picture 2" descr="Sokkia Rod Level | Forestry Suppliers, Inc.">
                    <a:extLst xmlns:a="http://schemas.openxmlformats.org/drawingml/2006/main">
                      <a:ext uri="{FF2B5EF4-FFF2-40B4-BE49-F238E27FC236}">
                        <a16:creationId xmlns:a16="http://schemas.microsoft.com/office/drawing/2014/main" id="{AF5C3B8F-558D-4FB1-B0BE-60E7674BC3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Sokkia Rod Level | Forestry Suppliers, Inc.">
                            <a:extLst>
                              <a:ext uri="{FF2B5EF4-FFF2-40B4-BE49-F238E27FC236}">
                                <a16:creationId xmlns:a16="http://schemas.microsoft.com/office/drawing/2014/main" id="{AF5C3B8F-558D-4FB1-B0BE-60E7674BC36A}"/>
                              </a:ext>
                            </a:extLst>
                          </pic:cNvPr>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a:stretch/>
                        </pic:blipFill>
                        <pic:spPr bwMode="auto">
                          <a:xfrm>
                            <a:off x="0" y="0"/>
                            <a:ext cx="647028" cy="1200921"/>
                          </a:xfrm>
                          <a:prstGeom prst="rect">
                            <a:avLst/>
                          </a:prstGeom>
                          <a:noFill/>
                        </pic:spPr>
                      </pic:pic>
                    </a:graphicData>
                  </a:graphic>
                </wp:inline>
              </w:drawing>
            </w:r>
          </w:p>
        </w:tc>
      </w:tr>
      <w:tr w:rsidR="0027173F" w:rsidRPr="00DD50F0" w14:paraId="5AB8EE75" w14:textId="77777777" w:rsidTr="007B30FC">
        <w:tc>
          <w:tcPr>
            <w:tcW w:w="2245" w:type="dxa"/>
          </w:tcPr>
          <w:p w14:paraId="47F75640"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 xml:space="preserve">Builder’s Rod  </w:t>
            </w:r>
          </w:p>
        </w:tc>
        <w:tc>
          <w:tcPr>
            <w:tcW w:w="3420" w:type="dxa"/>
          </w:tcPr>
          <w:p w14:paraId="76B4B0E2" w14:textId="51CC0BDA" w:rsidR="0027173F" w:rsidRPr="00DD50F0" w:rsidRDefault="0027173F" w:rsidP="007B30FC">
            <w:pPr>
              <w:pStyle w:val="ListParagraph"/>
              <w:ind w:left="0"/>
              <w:rPr>
                <w:rFonts w:eastAsia="Times New Roman" w:cstheme="minorHAnsi"/>
                <w:sz w:val="24"/>
                <w:szCs w:val="24"/>
              </w:rPr>
            </w:pPr>
          </w:p>
        </w:tc>
        <w:tc>
          <w:tcPr>
            <w:tcW w:w="4765" w:type="dxa"/>
          </w:tcPr>
          <w:p w14:paraId="0CF2D3ED"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0B8EB8F2" wp14:editId="7D59C412">
                  <wp:extent cx="2162743" cy="1811298"/>
                  <wp:effectExtent l="0" t="0" r="9525" b="0"/>
                  <wp:docPr id="71682" name="Picture 2" descr="Sokkia 13 ft. Aluminum Builders Rod 10ths 1005158-01 | eBay">
                    <a:extLst xmlns:a="http://schemas.openxmlformats.org/drawingml/2006/main">
                      <a:ext uri="{FF2B5EF4-FFF2-40B4-BE49-F238E27FC236}">
                        <a16:creationId xmlns:a16="http://schemas.microsoft.com/office/drawing/2014/main" id="{CFB6A18D-DD28-4095-B702-7DEEDA822D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82" name="Picture 2" descr="Sokkia 13 ft. Aluminum Builders Rod 10ths 1005158-01 | eBay">
                            <a:extLst>
                              <a:ext uri="{FF2B5EF4-FFF2-40B4-BE49-F238E27FC236}">
                                <a16:creationId xmlns:a16="http://schemas.microsoft.com/office/drawing/2014/main" id="{CFB6A18D-DD28-4095-B702-7DEEDA822D63}"/>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0653" cy="1843048"/>
                          </a:xfrm>
                          <a:prstGeom prst="rect">
                            <a:avLst/>
                          </a:prstGeom>
                          <a:noFill/>
                        </pic:spPr>
                      </pic:pic>
                    </a:graphicData>
                  </a:graphic>
                </wp:inline>
              </w:drawing>
            </w:r>
          </w:p>
        </w:tc>
      </w:tr>
      <w:tr w:rsidR="0027173F" w:rsidRPr="00DD50F0" w14:paraId="73E183EF" w14:textId="77777777" w:rsidTr="007B30FC">
        <w:tc>
          <w:tcPr>
            <w:tcW w:w="2245" w:type="dxa"/>
          </w:tcPr>
          <w:p w14:paraId="03A0E3A9"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Philadelphia Rod</w:t>
            </w:r>
          </w:p>
        </w:tc>
        <w:tc>
          <w:tcPr>
            <w:tcW w:w="3420" w:type="dxa"/>
          </w:tcPr>
          <w:p w14:paraId="4E4A861D" w14:textId="1BEF8323" w:rsidR="0027173F" w:rsidRPr="00DD50F0" w:rsidRDefault="0027173F" w:rsidP="007B30FC">
            <w:pPr>
              <w:pStyle w:val="ListParagraph"/>
              <w:ind w:left="0"/>
              <w:rPr>
                <w:rFonts w:eastAsia="Times New Roman" w:cstheme="minorHAnsi"/>
                <w:sz w:val="24"/>
                <w:szCs w:val="24"/>
              </w:rPr>
            </w:pPr>
          </w:p>
        </w:tc>
        <w:tc>
          <w:tcPr>
            <w:tcW w:w="4765" w:type="dxa"/>
          </w:tcPr>
          <w:p w14:paraId="1C07D776"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noProof/>
                <w:sz w:val="24"/>
                <w:szCs w:val="24"/>
              </w:rPr>
              <w:drawing>
                <wp:anchor distT="0" distB="0" distL="114300" distR="114300" simplePos="0" relativeHeight="251661312" behindDoc="0" locked="0" layoutInCell="1" allowOverlap="1" wp14:anchorId="77C3F486" wp14:editId="3388C0FA">
                  <wp:simplePos x="0" y="0"/>
                  <wp:positionH relativeFrom="column">
                    <wp:posOffset>1660208</wp:posOffset>
                  </wp:positionH>
                  <wp:positionV relativeFrom="paragraph">
                    <wp:posOffset>86043</wp:posOffset>
                  </wp:positionV>
                  <wp:extent cx="1066482" cy="2221836"/>
                  <wp:effectExtent l="0" t="0" r="635" b="7620"/>
                  <wp:wrapNone/>
                  <wp:docPr id="5" name="Picture 6" descr="PhiliRod.jpg">
                    <a:extLst xmlns:a="http://schemas.openxmlformats.org/drawingml/2006/main">
                      <a:ext uri="{FF2B5EF4-FFF2-40B4-BE49-F238E27FC236}">
                        <a16:creationId xmlns:a16="http://schemas.microsoft.com/office/drawing/2014/main" id="{19CD63DC-E340-4C5D-9B12-0AC2E077C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PhiliRod.jpg">
                            <a:extLst>
                              <a:ext uri="{FF2B5EF4-FFF2-40B4-BE49-F238E27FC236}">
                                <a16:creationId xmlns:a16="http://schemas.microsoft.com/office/drawing/2014/main" id="{19CD63DC-E340-4C5D-9B12-0AC2E077C478}"/>
                              </a:ext>
                            </a:extLst>
                          </pic:cNvPr>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85850" cy="2262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0F0">
              <w:rPr>
                <w:rFonts w:eastAsia="Times New Roman" w:cstheme="minorHAnsi"/>
                <w:noProof/>
                <w:sz w:val="24"/>
                <w:szCs w:val="24"/>
              </w:rPr>
              <w:drawing>
                <wp:inline distT="0" distB="0" distL="0" distR="0" wp14:anchorId="205FF9E2" wp14:editId="1D021C62">
                  <wp:extent cx="1186498" cy="2405062"/>
                  <wp:effectExtent l="0" t="0" r="0" b="0"/>
                  <wp:docPr id="73730" name="Picture 2" descr="CR Philly Grade Rod | SECO Leveling Rod | Vectors Inc. - Vectors Inc.">
                    <a:extLst xmlns:a="http://schemas.openxmlformats.org/drawingml/2006/main">
                      <a:ext uri="{FF2B5EF4-FFF2-40B4-BE49-F238E27FC236}">
                        <a16:creationId xmlns:a16="http://schemas.microsoft.com/office/drawing/2014/main" id="{2989BD01-B0AA-4117-867C-A5F7D20BA9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0" name="Picture 2" descr="CR Philly Grade Rod | SECO Leveling Rod | Vectors Inc. - Vectors Inc.">
                            <a:extLst>
                              <a:ext uri="{FF2B5EF4-FFF2-40B4-BE49-F238E27FC236}">
                                <a16:creationId xmlns:a16="http://schemas.microsoft.com/office/drawing/2014/main" id="{2989BD01-B0AA-4117-867C-A5F7D20BA975}"/>
                              </a:ext>
                            </a:extLst>
                          </pic:cNvPr>
                          <pic:cNvPicPr>
                            <a:picLocks noChangeAspect="1" noChangeArrowheads="1"/>
                          </pic:cNvPicPr>
                        </pic:nvPicPr>
                        <pic:blipFill rotWithShape="1">
                          <a:blip r:embed="rId22">
                            <a:extLst>
                              <a:ext uri="{28A0092B-C50C-407E-A947-70E740481C1C}">
                                <a14:useLocalDpi xmlns:a14="http://schemas.microsoft.com/office/drawing/2010/main" val="0"/>
                              </a:ext>
                            </a:extLst>
                          </a:blip>
                          <a:srcRect/>
                          <a:stretch/>
                        </pic:blipFill>
                        <pic:spPr bwMode="auto">
                          <a:xfrm>
                            <a:off x="0" y="0"/>
                            <a:ext cx="1243358" cy="2520319"/>
                          </a:xfrm>
                          <a:prstGeom prst="rect">
                            <a:avLst/>
                          </a:prstGeom>
                          <a:noFill/>
                        </pic:spPr>
                      </pic:pic>
                    </a:graphicData>
                  </a:graphic>
                </wp:inline>
              </w:drawing>
            </w:r>
          </w:p>
        </w:tc>
      </w:tr>
      <w:tr w:rsidR="0027173F" w:rsidRPr="00DD50F0" w14:paraId="2FB0E7F2" w14:textId="77777777" w:rsidTr="007B30FC">
        <w:tc>
          <w:tcPr>
            <w:tcW w:w="2245" w:type="dxa"/>
          </w:tcPr>
          <w:p w14:paraId="2D8F5F43" w14:textId="48E1D786" w:rsidR="0027173F" w:rsidRPr="00DD50F0" w:rsidRDefault="0027173F" w:rsidP="007B30FC">
            <w:pPr>
              <w:pStyle w:val="ListParagraph"/>
              <w:ind w:left="0"/>
              <w:rPr>
                <w:rFonts w:eastAsia="Times New Roman" w:cstheme="minorHAnsi"/>
                <w:sz w:val="24"/>
                <w:szCs w:val="24"/>
              </w:rPr>
            </w:pPr>
          </w:p>
        </w:tc>
        <w:tc>
          <w:tcPr>
            <w:tcW w:w="3420" w:type="dxa"/>
          </w:tcPr>
          <w:p w14:paraId="7046557E"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 xml:space="preserve">The rod has a movable tape that is adjustable, so the readings reflect the change in elevation.   </w:t>
            </w:r>
          </w:p>
        </w:tc>
        <w:tc>
          <w:tcPr>
            <w:tcW w:w="4765" w:type="dxa"/>
          </w:tcPr>
          <w:p w14:paraId="554ABFE7"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7507A7CD" wp14:editId="41BD5943">
                  <wp:extent cx="777291" cy="2890837"/>
                  <wp:effectExtent l="0" t="0" r="3810" b="5080"/>
                  <wp:docPr id="72708" name="Picture 4" descr="LaserLine 10ft Direct Laser Reading and 10ths Scale Fiberglass Grade Rod in  the Laser Level Accessories department at Lowes.com">
                    <a:extLst xmlns:a="http://schemas.openxmlformats.org/drawingml/2006/main">
                      <a:ext uri="{FF2B5EF4-FFF2-40B4-BE49-F238E27FC236}">
                        <a16:creationId xmlns:a16="http://schemas.microsoft.com/office/drawing/2014/main" id="{B4CBA929-D157-4B7F-A2CE-3EBF49029D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8" name="Picture 4" descr="LaserLine 10ft Direct Laser Reading and 10ths Scale Fiberglass Grade Rod in  the Laser Level Accessories department at Lowes.com">
                            <a:extLst>
                              <a:ext uri="{FF2B5EF4-FFF2-40B4-BE49-F238E27FC236}">
                                <a16:creationId xmlns:a16="http://schemas.microsoft.com/office/drawing/2014/main" id="{B4CBA929-D157-4B7F-A2CE-3EBF49029D6C}"/>
                              </a:ext>
                            </a:extLst>
                          </pic:cNvPr>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a:stretch/>
                        </pic:blipFill>
                        <pic:spPr bwMode="auto">
                          <a:xfrm>
                            <a:off x="0" y="0"/>
                            <a:ext cx="842566" cy="3133601"/>
                          </a:xfrm>
                          <a:prstGeom prst="rect">
                            <a:avLst/>
                          </a:prstGeom>
                          <a:noFill/>
                        </pic:spPr>
                      </pic:pic>
                    </a:graphicData>
                  </a:graphic>
                </wp:inline>
              </w:drawing>
            </w:r>
          </w:p>
        </w:tc>
      </w:tr>
      <w:tr w:rsidR="0027173F" w:rsidRPr="00DD50F0" w14:paraId="2F8F0606" w14:textId="77777777" w:rsidTr="007B30FC">
        <w:tc>
          <w:tcPr>
            <w:tcW w:w="2245" w:type="dxa"/>
          </w:tcPr>
          <w:p w14:paraId="30BEFF63" w14:textId="68A87767" w:rsidR="0027173F" w:rsidRPr="00DD50F0" w:rsidRDefault="0027173F" w:rsidP="007B30FC">
            <w:pPr>
              <w:pStyle w:val="ListParagraph"/>
              <w:ind w:left="0"/>
              <w:rPr>
                <w:rFonts w:eastAsia="Times New Roman" w:cstheme="minorHAnsi"/>
                <w:sz w:val="24"/>
                <w:szCs w:val="24"/>
              </w:rPr>
            </w:pPr>
          </w:p>
        </w:tc>
        <w:tc>
          <w:tcPr>
            <w:tcW w:w="3420" w:type="dxa"/>
          </w:tcPr>
          <w:p w14:paraId="2A5855F4"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Supports the instrument.</w:t>
            </w:r>
          </w:p>
        </w:tc>
        <w:tc>
          <w:tcPr>
            <w:tcW w:w="4765" w:type="dxa"/>
          </w:tcPr>
          <w:p w14:paraId="19E63514"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18162780" wp14:editId="24F609E8">
                  <wp:extent cx="1056140" cy="2038350"/>
                  <wp:effectExtent l="0" t="0" r="0" b="0"/>
                  <wp:docPr id="11272" name="Picture 7" descr="tripod.jpg">
                    <a:extLst xmlns:a="http://schemas.openxmlformats.org/drawingml/2006/main">
                      <a:ext uri="{FF2B5EF4-FFF2-40B4-BE49-F238E27FC236}">
                        <a16:creationId xmlns:a16="http://schemas.microsoft.com/office/drawing/2014/main" id="{5935E15E-C881-4C4B-BE9D-3F8F4B0BE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 name="Picture 7" descr="tripod.jpg">
                            <a:extLst>
                              <a:ext uri="{FF2B5EF4-FFF2-40B4-BE49-F238E27FC236}">
                                <a16:creationId xmlns:a16="http://schemas.microsoft.com/office/drawing/2014/main" id="{5935E15E-C881-4C4B-BE9D-3F8F4B0BE60C}"/>
                              </a:ext>
                            </a:extLst>
                          </pic:cNvPr>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8061" cy="2119258"/>
                          </a:xfrm>
                          <a:prstGeom prst="rect">
                            <a:avLst/>
                          </a:prstGeom>
                          <a:noFill/>
                          <a:ln>
                            <a:noFill/>
                          </a:ln>
                        </pic:spPr>
                      </pic:pic>
                    </a:graphicData>
                  </a:graphic>
                </wp:inline>
              </w:drawing>
            </w:r>
          </w:p>
        </w:tc>
      </w:tr>
      <w:tr w:rsidR="0027173F" w:rsidRPr="00DD50F0" w14:paraId="702804D9" w14:textId="77777777" w:rsidTr="007B30FC">
        <w:tc>
          <w:tcPr>
            <w:tcW w:w="2245" w:type="dxa"/>
          </w:tcPr>
          <w:p w14:paraId="1CE6F224" w14:textId="08632FF0" w:rsidR="0027173F" w:rsidRPr="00DD50F0" w:rsidRDefault="0027173F" w:rsidP="007B30FC">
            <w:pPr>
              <w:pStyle w:val="ListParagraph"/>
              <w:ind w:left="0"/>
              <w:rPr>
                <w:rFonts w:eastAsia="Times New Roman" w:cstheme="minorHAnsi"/>
                <w:sz w:val="24"/>
                <w:szCs w:val="24"/>
              </w:rPr>
            </w:pPr>
          </w:p>
        </w:tc>
        <w:tc>
          <w:tcPr>
            <w:tcW w:w="3420" w:type="dxa"/>
          </w:tcPr>
          <w:p w14:paraId="62E42060"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Used to locate an instrument above a point or to measure plumb (up and down) in building.</w:t>
            </w:r>
          </w:p>
        </w:tc>
        <w:tc>
          <w:tcPr>
            <w:tcW w:w="4765" w:type="dxa"/>
          </w:tcPr>
          <w:p w14:paraId="64BADFC9"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0DE6C9CC" wp14:editId="69D859A5">
                  <wp:extent cx="747395" cy="1140640"/>
                  <wp:effectExtent l="0" t="0" r="0" b="2540"/>
                  <wp:docPr id="11270" name="Picture 6" descr="plumb bob.jpg">
                    <a:extLst xmlns:a="http://schemas.openxmlformats.org/drawingml/2006/main">
                      <a:ext uri="{FF2B5EF4-FFF2-40B4-BE49-F238E27FC236}">
                        <a16:creationId xmlns:a16="http://schemas.microsoft.com/office/drawing/2014/main" id="{08BA7C4D-D9FD-4C6B-AEAB-538992EFFE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0" name="Picture 6" descr="plumb bob.jpg">
                            <a:extLst>
                              <a:ext uri="{FF2B5EF4-FFF2-40B4-BE49-F238E27FC236}">
                                <a16:creationId xmlns:a16="http://schemas.microsoft.com/office/drawing/2014/main" id="{08BA7C4D-D9FD-4C6B-AEAB-538992EFFE71}"/>
                              </a:ext>
                            </a:extLst>
                          </pic:cNvPr>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5621" cy="1183717"/>
                          </a:xfrm>
                          <a:prstGeom prst="rect">
                            <a:avLst/>
                          </a:prstGeom>
                          <a:noFill/>
                          <a:ln>
                            <a:noFill/>
                          </a:ln>
                        </pic:spPr>
                      </pic:pic>
                    </a:graphicData>
                  </a:graphic>
                </wp:inline>
              </w:drawing>
            </w:r>
          </w:p>
        </w:tc>
      </w:tr>
      <w:tr w:rsidR="0027173F" w:rsidRPr="00DD50F0" w14:paraId="48C0395E" w14:textId="77777777" w:rsidTr="007B30FC">
        <w:tc>
          <w:tcPr>
            <w:tcW w:w="2245" w:type="dxa"/>
          </w:tcPr>
          <w:p w14:paraId="4A4EE913" w14:textId="7A2A1229" w:rsidR="0027173F" w:rsidRPr="00DD50F0" w:rsidRDefault="0027173F" w:rsidP="007B30FC">
            <w:pPr>
              <w:pStyle w:val="ListParagraph"/>
              <w:ind w:left="0"/>
              <w:rPr>
                <w:rFonts w:eastAsia="Times New Roman" w:cstheme="minorHAnsi"/>
                <w:sz w:val="24"/>
                <w:szCs w:val="24"/>
              </w:rPr>
            </w:pPr>
          </w:p>
        </w:tc>
        <w:tc>
          <w:tcPr>
            <w:tcW w:w="3420" w:type="dxa"/>
          </w:tcPr>
          <w:p w14:paraId="50505BA3"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A handheld telescope with a level bubble.   Useful for estimating slope.</w:t>
            </w:r>
          </w:p>
        </w:tc>
        <w:tc>
          <w:tcPr>
            <w:tcW w:w="4765" w:type="dxa"/>
          </w:tcPr>
          <w:p w14:paraId="35D85EF9"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2BF3F42C" wp14:editId="48EAFEAC">
                  <wp:extent cx="1077912" cy="1077912"/>
                  <wp:effectExtent l="0" t="0" r="8255" b="8255"/>
                  <wp:docPr id="11269" name="Picture 5" descr="HandLevel.jpg">
                    <a:extLst xmlns:a="http://schemas.openxmlformats.org/drawingml/2006/main">
                      <a:ext uri="{FF2B5EF4-FFF2-40B4-BE49-F238E27FC236}">
                        <a16:creationId xmlns:a16="http://schemas.microsoft.com/office/drawing/2014/main" id="{B94982ED-E984-4FA7-A401-76E22CC092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9" name="Picture 5" descr="HandLevel.jpg">
                            <a:extLst>
                              <a:ext uri="{FF2B5EF4-FFF2-40B4-BE49-F238E27FC236}">
                                <a16:creationId xmlns:a16="http://schemas.microsoft.com/office/drawing/2014/main" id="{B94982ED-E984-4FA7-A401-76E22CC09225}"/>
                              </a:ext>
                            </a:extLst>
                          </pic:cNvPr>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1231" cy="1091231"/>
                          </a:xfrm>
                          <a:prstGeom prst="rect">
                            <a:avLst/>
                          </a:prstGeom>
                          <a:noFill/>
                          <a:ln>
                            <a:noFill/>
                          </a:ln>
                        </pic:spPr>
                      </pic:pic>
                    </a:graphicData>
                  </a:graphic>
                </wp:inline>
              </w:drawing>
            </w:r>
          </w:p>
        </w:tc>
      </w:tr>
      <w:tr w:rsidR="0027173F" w:rsidRPr="00DD50F0" w14:paraId="48E301D5" w14:textId="77777777" w:rsidTr="007B30FC">
        <w:tc>
          <w:tcPr>
            <w:tcW w:w="2245" w:type="dxa"/>
          </w:tcPr>
          <w:p w14:paraId="1165ACDC" w14:textId="087A6CAA" w:rsidR="0027173F" w:rsidRPr="00DD50F0" w:rsidRDefault="0027173F" w:rsidP="007B30FC">
            <w:pPr>
              <w:pStyle w:val="ListParagraph"/>
              <w:ind w:left="0"/>
              <w:rPr>
                <w:rFonts w:eastAsia="Times New Roman" w:cstheme="minorHAnsi"/>
                <w:sz w:val="24"/>
                <w:szCs w:val="24"/>
              </w:rPr>
            </w:pPr>
          </w:p>
        </w:tc>
        <w:tc>
          <w:tcPr>
            <w:tcW w:w="3420" w:type="dxa"/>
          </w:tcPr>
          <w:p w14:paraId="04A52202" w14:textId="77777777" w:rsidR="0027173F" w:rsidRPr="00DD50F0" w:rsidRDefault="0027173F" w:rsidP="007B30FC">
            <w:pPr>
              <w:pStyle w:val="ListParagraph"/>
              <w:ind w:left="0"/>
              <w:rPr>
                <w:rFonts w:eastAsia="Times New Roman" w:cstheme="minorHAnsi"/>
                <w:sz w:val="24"/>
                <w:szCs w:val="24"/>
              </w:rPr>
            </w:pPr>
            <w:r w:rsidRPr="00DD50F0">
              <w:rPr>
                <w:rFonts w:eastAsia="Times New Roman" w:cstheme="minorHAnsi"/>
                <w:sz w:val="24"/>
                <w:szCs w:val="24"/>
              </w:rPr>
              <w:t>Plastic tape used to mark stakes.</w:t>
            </w:r>
          </w:p>
        </w:tc>
        <w:tc>
          <w:tcPr>
            <w:tcW w:w="4765" w:type="dxa"/>
          </w:tcPr>
          <w:p w14:paraId="4E164F0A" w14:textId="77777777" w:rsidR="0027173F" w:rsidRPr="00DD50F0" w:rsidRDefault="0027173F" w:rsidP="007B30FC">
            <w:pPr>
              <w:pStyle w:val="ListParagraph"/>
              <w:ind w:left="0"/>
              <w:jc w:val="center"/>
              <w:rPr>
                <w:rFonts w:eastAsia="Times New Roman" w:cstheme="minorHAnsi"/>
                <w:sz w:val="24"/>
                <w:szCs w:val="24"/>
              </w:rPr>
            </w:pPr>
            <w:r w:rsidRPr="00DD50F0">
              <w:rPr>
                <w:rFonts w:eastAsia="Times New Roman" w:cstheme="minorHAnsi"/>
                <w:noProof/>
                <w:sz w:val="24"/>
                <w:szCs w:val="24"/>
              </w:rPr>
              <w:drawing>
                <wp:inline distT="0" distB="0" distL="0" distR="0" wp14:anchorId="7A38D948" wp14:editId="71F4A653">
                  <wp:extent cx="1176337" cy="1176337"/>
                  <wp:effectExtent l="0" t="0" r="5080" b="5080"/>
                  <wp:docPr id="11271" name="Picture 8" descr="VinylFlaggingTape.jpg">
                    <a:extLst xmlns:a="http://schemas.openxmlformats.org/drawingml/2006/main">
                      <a:ext uri="{FF2B5EF4-FFF2-40B4-BE49-F238E27FC236}">
                        <a16:creationId xmlns:a16="http://schemas.microsoft.com/office/drawing/2014/main" id="{BB9C04E7-65EB-4947-B104-B00957971F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 name="Picture 8" descr="VinylFlaggingTape.jpg">
                            <a:extLst>
                              <a:ext uri="{FF2B5EF4-FFF2-40B4-BE49-F238E27FC236}">
                                <a16:creationId xmlns:a16="http://schemas.microsoft.com/office/drawing/2014/main" id="{BB9C04E7-65EB-4947-B104-B00957971FD2}"/>
                              </a:ext>
                            </a:extLst>
                          </pic:cNvPr>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3788" cy="1183788"/>
                          </a:xfrm>
                          <a:prstGeom prst="rect">
                            <a:avLst/>
                          </a:prstGeom>
                          <a:noFill/>
                          <a:ln>
                            <a:noFill/>
                          </a:ln>
                        </pic:spPr>
                      </pic:pic>
                    </a:graphicData>
                  </a:graphic>
                </wp:inline>
              </w:drawing>
            </w:r>
          </w:p>
        </w:tc>
      </w:tr>
    </w:tbl>
    <w:p w14:paraId="47CA21FE" w14:textId="77777777" w:rsidR="0027173F" w:rsidRPr="00DD50F0" w:rsidRDefault="0027173F" w:rsidP="0027173F">
      <w:pPr>
        <w:pStyle w:val="ListParagraph"/>
        <w:spacing w:line="276" w:lineRule="auto"/>
        <w:ind w:left="1440"/>
        <w:rPr>
          <w:rFonts w:cstheme="minorHAnsi"/>
          <w:sz w:val="24"/>
          <w:szCs w:val="24"/>
        </w:rPr>
      </w:pPr>
    </w:p>
    <w:p w14:paraId="68EFE9A1" w14:textId="77777777" w:rsidR="00C26FB4" w:rsidRPr="00DD50F0" w:rsidRDefault="00C26FB4" w:rsidP="00C26FB4">
      <w:pPr>
        <w:rPr>
          <w:rFonts w:cstheme="minorHAnsi"/>
          <w:sz w:val="24"/>
          <w:szCs w:val="24"/>
        </w:rPr>
      </w:pPr>
    </w:p>
    <w:sectPr w:rsidR="00C26FB4" w:rsidRPr="00DD50F0" w:rsidSect="00C26FB4">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57257" w14:textId="77777777" w:rsidR="00B50CF6" w:rsidRDefault="00B50CF6" w:rsidP="00CD71D0">
      <w:pPr>
        <w:spacing w:after="0" w:line="240" w:lineRule="auto"/>
      </w:pPr>
      <w:r>
        <w:separator/>
      </w:r>
    </w:p>
  </w:endnote>
  <w:endnote w:type="continuationSeparator" w:id="0">
    <w:p w14:paraId="4E3F933E" w14:textId="77777777" w:rsidR="00B50CF6" w:rsidRDefault="00B50CF6"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CE83" w14:textId="77777777" w:rsidR="00027680" w:rsidRDefault="00027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0FFAA146"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DD50F0">
      <w:rPr>
        <w:noProof/>
      </w:rPr>
      <w:t>8/2/2022</w:t>
    </w:r>
    <w:r w:rsidR="003C5B2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68AFE" w14:textId="77777777" w:rsidR="00027680" w:rsidRDefault="00027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BEC2" w14:textId="77777777" w:rsidR="00B50CF6" w:rsidRDefault="00B50CF6" w:rsidP="00CD71D0">
      <w:pPr>
        <w:spacing w:after="0" w:line="240" w:lineRule="auto"/>
      </w:pPr>
      <w:r>
        <w:separator/>
      </w:r>
    </w:p>
  </w:footnote>
  <w:footnote w:type="continuationSeparator" w:id="0">
    <w:p w14:paraId="1FC67FDC" w14:textId="77777777" w:rsidR="00B50CF6" w:rsidRDefault="00B50CF6"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639E" w14:textId="77777777" w:rsidR="00027680" w:rsidRDefault="00027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C7A" w14:textId="3FE9F9BE" w:rsidR="00CD71D0" w:rsidRDefault="00CD71D0">
    <w:pPr>
      <w:pStyle w:val="Header"/>
    </w:pPr>
    <w:r>
      <w:t xml:space="preserve">Oregon FFA </w:t>
    </w:r>
    <w:r>
      <w:tab/>
    </w:r>
    <w:r w:rsidR="00C26FB4">
      <w:t>Surveying Student Notes</w:t>
    </w:r>
    <w:r w:rsidR="00027680">
      <w:t xml:space="preserve"> </w:t>
    </w:r>
    <w:r w:rsidR="00027680">
      <w:tab/>
    </w:r>
    <w:r w:rsidR="00DD50F0">
      <w:fldChar w:fldCharType="begin"/>
    </w:r>
    <w:r w:rsidR="00DD50F0">
      <w:instrText xml:space="preserve"> STYLEREF  Title  \* MERGEFORMAT </w:instrText>
    </w:r>
    <w:r w:rsidR="00DD50F0">
      <w:fldChar w:fldCharType="separate"/>
    </w:r>
    <w:r w:rsidR="00DD50F0">
      <w:rPr>
        <w:noProof/>
      </w:rPr>
      <w:t>Survey Tools</w:t>
    </w:r>
    <w:r w:rsidR="00DD50F0">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9FAC" w14:textId="77777777" w:rsidR="00027680" w:rsidRDefault="00027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112"/>
    <w:multiLevelType w:val="hybridMultilevel"/>
    <w:tmpl w:val="B5B449E0"/>
    <w:lvl w:ilvl="0" w:tplc="04090015">
      <w:start w:val="1"/>
      <w:numFmt w:val="upperLetter"/>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18C0DE38" w:tentative="1">
      <w:start w:val="1"/>
      <w:numFmt w:val="bullet"/>
      <w:lvlText w:val="•"/>
      <w:lvlJc w:val="left"/>
      <w:pPr>
        <w:tabs>
          <w:tab w:val="num" w:pos="2160"/>
        </w:tabs>
        <w:ind w:left="2160" w:hanging="360"/>
      </w:pPr>
      <w:rPr>
        <w:rFonts w:ascii="Arial" w:hAnsi="Arial" w:hint="default"/>
      </w:rPr>
    </w:lvl>
    <w:lvl w:ilvl="3" w:tplc="C396D1A2" w:tentative="1">
      <w:start w:val="1"/>
      <w:numFmt w:val="bullet"/>
      <w:lvlText w:val="•"/>
      <w:lvlJc w:val="left"/>
      <w:pPr>
        <w:tabs>
          <w:tab w:val="num" w:pos="2880"/>
        </w:tabs>
        <w:ind w:left="2880" w:hanging="360"/>
      </w:pPr>
      <w:rPr>
        <w:rFonts w:ascii="Arial" w:hAnsi="Arial" w:hint="default"/>
      </w:rPr>
    </w:lvl>
    <w:lvl w:ilvl="4" w:tplc="AE3EF572" w:tentative="1">
      <w:start w:val="1"/>
      <w:numFmt w:val="bullet"/>
      <w:lvlText w:val="•"/>
      <w:lvlJc w:val="left"/>
      <w:pPr>
        <w:tabs>
          <w:tab w:val="num" w:pos="3600"/>
        </w:tabs>
        <w:ind w:left="3600" w:hanging="360"/>
      </w:pPr>
      <w:rPr>
        <w:rFonts w:ascii="Arial" w:hAnsi="Arial" w:hint="default"/>
      </w:rPr>
    </w:lvl>
    <w:lvl w:ilvl="5" w:tplc="DE3C41F6" w:tentative="1">
      <w:start w:val="1"/>
      <w:numFmt w:val="bullet"/>
      <w:lvlText w:val="•"/>
      <w:lvlJc w:val="left"/>
      <w:pPr>
        <w:tabs>
          <w:tab w:val="num" w:pos="4320"/>
        </w:tabs>
        <w:ind w:left="4320" w:hanging="360"/>
      </w:pPr>
      <w:rPr>
        <w:rFonts w:ascii="Arial" w:hAnsi="Arial" w:hint="default"/>
      </w:rPr>
    </w:lvl>
    <w:lvl w:ilvl="6" w:tplc="CDCA503A" w:tentative="1">
      <w:start w:val="1"/>
      <w:numFmt w:val="bullet"/>
      <w:lvlText w:val="•"/>
      <w:lvlJc w:val="left"/>
      <w:pPr>
        <w:tabs>
          <w:tab w:val="num" w:pos="5040"/>
        </w:tabs>
        <w:ind w:left="5040" w:hanging="360"/>
      </w:pPr>
      <w:rPr>
        <w:rFonts w:ascii="Arial" w:hAnsi="Arial" w:hint="default"/>
      </w:rPr>
    </w:lvl>
    <w:lvl w:ilvl="7" w:tplc="3B58EF3E" w:tentative="1">
      <w:start w:val="1"/>
      <w:numFmt w:val="bullet"/>
      <w:lvlText w:val="•"/>
      <w:lvlJc w:val="left"/>
      <w:pPr>
        <w:tabs>
          <w:tab w:val="num" w:pos="5760"/>
        </w:tabs>
        <w:ind w:left="5760" w:hanging="360"/>
      </w:pPr>
      <w:rPr>
        <w:rFonts w:ascii="Arial" w:hAnsi="Arial" w:hint="default"/>
      </w:rPr>
    </w:lvl>
    <w:lvl w:ilvl="8" w:tplc="D90636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E3257"/>
    <w:multiLevelType w:val="hybridMultilevel"/>
    <w:tmpl w:val="A7841C5A"/>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854A3"/>
    <w:multiLevelType w:val="hybridMultilevel"/>
    <w:tmpl w:val="955EBE20"/>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D34E3"/>
    <w:multiLevelType w:val="hybridMultilevel"/>
    <w:tmpl w:val="85E41842"/>
    <w:lvl w:ilvl="0" w:tplc="04090015">
      <w:start w:val="1"/>
      <w:numFmt w:val="upperLetter"/>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18C0DE38" w:tentative="1">
      <w:start w:val="1"/>
      <w:numFmt w:val="bullet"/>
      <w:lvlText w:val="•"/>
      <w:lvlJc w:val="left"/>
      <w:pPr>
        <w:tabs>
          <w:tab w:val="num" w:pos="2160"/>
        </w:tabs>
        <w:ind w:left="2160" w:hanging="360"/>
      </w:pPr>
      <w:rPr>
        <w:rFonts w:ascii="Arial" w:hAnsi="Arial" w:hint="default"/>
      </w:rPr>
    </w:lvl>
    <w:lvl w:ilvl="3" w:tplc="C396D1A2" w:tentative="1">
      <w:start w:val="1"/>
      <w:numFmt w:val="bullet"/>
      <w:lvlText w:val="•"/>
      <w:lvlJc w:val="left"/>
      <w:pPr>
        <w:tabs>
          <w:tab w:val="num" w:pos="2880"/>
        </w:tabs>
        <w:ind w:left="2880" w:hanging="360"/>
      </w:pPr>
      <w:rPr>
        <w:rFonts w:ascii="Arial" w:hAnsi="Arial" w:hint="default"/>
      </w:rPr>
    </w:lvl>
    <w:lvl w:ilvl="4" w:tplc="AE3EF572" w:tentative="1">
      <w:start w:val="1"/>
      <w:numFmt w:val="bullet"/>
      <w:lvlText w:val="•"/>
      <w:lvlJc w:val="left"/>
      <w:pPr>
        <w:tabs>
          <w:tab w:val="num" w:pos="3600"/>
        </w:tabs>
        <w:ind w:left="3600" w:hanging="360"/>
      </w:pPr>
      <w:rPr>
        <w:rFonts w:ascii="Arial" w:hAnsi="Arial" w:hint="default"/>
      </w:rPr>
    </w:lvl>
    <w:lvl w:ilvl="5" w:tplc="DE3C41F6" w:tentative="1">
      <w:start w:val="1"/>
      <w:numFmt w:val="bullet"/>
      <w:lvlText w:val="•"/>
      <w:lvlJc w:val="left"/>
      <w:pPr>
        <w:tabs>
          <w:tab w:val="num" w:pos="4320"/>
        </w:tabs>
        <w:ind w:left="4320" w:hanging="360"/>
      </w:pPr>
      <w:rPr>
        <w:rFonts w:ascii="Arial" w:hAnsi="Arial" w:hint="default"/>
      </w:rPr>
    </w:lvl>
    <w:lvl w:ilvl="6" w:tplc="CDCA503A" w:tentative="1">
      <w:start w:val="1"/>
      <w:numFmt w:val="bullet"/>
      <w:lvlText w:val="•"/>
      <w:lvlJc w:val="left"/>
      <w:pPr>
        <w:tabs>
          <w:tab w:val="num" w:pos="5040"/>
        </w:tabs>
        <w:ind w:left="5040" w:hanging="360"/>
      </w:pPr>
      <w:rPr>
        <w:rFonts w:ascii="Arial" w:hAnsi="Arial" w:hint="default"/>
      </w:rPr>
    </w:lvl>
    <w:lvl w:ilvl="7" w:tplc="3B58EF3E" w:tentative="1">
      <w:start w:val="1"/>
      <w:numFmt w:val="bullet"/>
      <w:lvlText w:val="•"/>
      <w:lvlJc w:val="left"/>
      <w:pPr>
        <w:tabs>
          <w:tab w:val="num" w:pos="5760"/>
        </w:tabs>
        <w:ind w:left="5760" w:hanging="360"/>
      </w:pPr>
      <w:rPr>
        <w:rFonts w:ascii="Arial" w:hAnsi="Arial" w:hint="default"/>
      </w:rPr>
    </w:lvl>
    <w:lvl w:ilvl="8" w:tplc="D90636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E1B96"/>
    <w:multiLevelType w:val="hybridMultilevel"/>
    <w:tmpl w:val="02C21148"/>
    <w:lvl w:ilvl="0" w:tplc="99387154">
      <w:start w:val="1"/>
      <w:numFmt w:val="upperRoman"/>
      <w:lvlText w:val="%1."/>
      <w:lvlJc w:val="right"/>
      <w:pPr>
        <w:ind w:left="720" w:hanging="360"/>
      </w:pPr>
    </w:lvl>
    <w:lvl w:ilvl="1" w:tplc="04090015">
      <w:start w:val="1"/>
      <w:numFmt w:val="upp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33765"/>
    <w:multiLevelType w:val="hybridMultilevel"/>
    <w:tmpl w:val="9814B73E"/>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FC66DE"/>
    <w:multiLevelType w:val="hybridMultilevel"/>
    <w:tmpl w:val="24DA1B68"/>
    <w:lvl w:ilvl="0" w:tplc="9DCC4440">
      <w:start w:val="1"/>
      <w:numFmt w:val="upperRoman"/>
      <w:lvlText w:val="%1."/>
      <w:lvlJc w:val="righ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A76E4"/>
    <w:multiLevelType w:val="hybridMultilevel"/>
    <w:tmpl w:val="B9765B56"/>
    <w:lvl w:ilvl="0" w:tplc="88C2ED44">
      <w:start w:val="1"/>
      <w:numFmt w:val="upperLetter"/>
      <w:lvlText w:val="%1."/>
      <w:lvlJc w:val="left"/>
      <w:pPr>
        <w:tabs>
          <w:tab w:val="num" w:pos="720"/>
        </w:tabs>
        <w:ind w:left="720" w:hanging="360"/>
      </w:pPr>
    </w:lvl>
    <w:lvl w:ilvl="1" w:tplc="D54A2D30">
      <w:start w:val="1"/>
      <w:numFmt w:val="decimal"/>
      <w:lvlText w:val="%2."/>
      <w:lvlJc w:val="left"/>
      <w:pPr>
        <w:tabs>
          <w:tab w:val="num" w:pos="1440"/>
        </w:tabs>
        <w:ind w:left="1440" w:hanging="360"/>
      </w:pPr>
    </w:lvl>
    <w:lvl w:ilvl="2" w:tplc="100845F6">
      <w:start w:val="1"/>
      <w:numFmt w:val="lowerLetter"/>
      <w:lvlText w:val="%3."/>
      <w:lvlJc w:val="left"/>
      <w:pPr>
        <w:tabs>
          <w:tab w:val="num" w:pos="2160"/>
        </w:tabs>
        <w:ind w:left="2160" w:hanging="360"/>
      </w:pPr>
    </w:lvl>
    <w:lvl w:ilvl="3" w:tplc="6CE4EC34" w:tentative="1">
      <w:start w:val="1"/>
      <w:numFmt w:val="upperLetter"/>
      <w:lvlText w:val="%4."/>
      <w:lvlJc w:val="left"/>
      <w:pPr>
        <w:tabs>
          <w:tab w:val="num" w:pos="2880"/>
        </w:tabs>
        <w:ind w:left="2880" w:hanging="360"/>
      </w:pPr>
    </w:lvl>
    <w:lvl w:ilvl="4" w:tplc="1B329BC0" w:tentative="1">
      <w:start w:val="1"/>
      <w:numFmt w:val="upperLetter"/>
      <w:lvlText w:val="%5."/>
      <w:lvlJc w:val="left"/>
      <w:pPr>
        <w:tabs>
          <w:tab w:val="num" w:pos="3600"/>
        </w:tabs>
        <w:ind w:left="3600" w:hanging="360"/>
      </w:pPr>
    </w:lvl>
    <w:lvl w:ilvl="5" w:tplc="A2007A32" w:tentative="1">
      <w:start w:val="1"/>
      <w:numFmt w:val="upperLetter"/>
      <w:lvlText w:val="%6."/>
      <w:lvlJc w:val="left"/>
      <w:pPr>
        <w:tabs>
          <w:tab w:val="num" w:pos="4320"/>
        </w:tabs>
        <w:ind w:left="4320" w:hanging="360"/>
      </w:pPr>
    </w:lvl>
    <w:lvl w:ilvl="6" w:tplc="6FA0CE1E" w:tentative="1">
      <w:start w:val="1"/>
      <w:numFmt w:val="upperLetter"/>
      <w:lvlText w:val="%7."/>
      <w:lvlJc w:val="left"/>
      <w:pPr>
        <w:tabs>
          <w:tab w:val="num" w:pos="5040"/>
        </w:tabs>
        <w:ind w:left="5040" w:hanging="360"/>
      </w:pPr>
    </w:lvl>
    <w:lvl w:ilvl="7" w:tplc="0066855A" w:tentative="1">
      <w:start w:val="1"/>
      <w:numFmt w:val="upperLetter"/>
      <w:lvlText w:val="%8."/>
      <w:lvlJc w:val="left"/>
      <w:pPr>
        <w:tabs>
          <w:tab w:val="num" w:pos="5760"/>
        </w:tabs>
        <w:ind w:left="5760" w:hanging="360"/>
      </w:pPr>
    </w:lvl>
    <w:lvl w:ilvl="8" w:tplc="55A2C242" w:tentative="1">
      <w:start w:val="1"/>
      <w:numFmt w:val="upperLetter"/>
      <w:lvlText w:val="%9."/>
      <w:lvlJc w:val="left"/>
      <w:pPr>
        <w:tabs>
          <w:tab w:val="num" w:pos="6480"/>
        </w:tabs>
        <w:ind w:left="6480" w:hanging="360"/>
      </w:pPr>
    </w:lvl>
  </w:abstractNum>
  <w:abstractNum w:abstractNumId="31"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9D7157"/>
    <w:multiLevelType w:val="hybridMultilevel"/>
    <w:tmpl w:val="D8A4C7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25D2D32"/>
    <w:multiLevelType w:val="hybridMultilevel"/>
    <w:tmpl w:val="D29AF69C"/>
    <w:lvl w:ilvl="0" w:tplc="AB3807AE">
      <w:start w:val="1"/>
      <w:numFmt w:val="upperRoman"/>
      <w:lvlText w:val="%1."/>
      <w:lvlJc w:val="right"/>
      <w:pPr>
        <w:ind w:left="720" w:hanging="360"/>
      </w:p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671212">
    <w:abstractNumId w:val="12"/>
  </w:num>
  <w:num w:numId="2" w16cid:durableId="439028108">
    <w:abstractNumId w:val="35"/>
  </w:num>
  <w:num w:numId="3" w16cid:durableId="1923030001">
    <w:abstractNumId w:val="15"/>
  </w:num>
  <w:num w:numId="4" w16cid:durableId="321280462">
    <w:abstractNumId w:val="22"/>
  </w:num>
  <w:num w:numId="5" w16cid:durableId="1879008777">
    <w:abstractNumId w:val="13"/>
  </w:num>
  <w:num w:numId="6" w16cid:durableId="609364488">
    <w:abstractNumId w:val="0"/>
  </w:num>
  <w:num w:numId="7" w16cid:durableId="1661957532">
    <w:abstractNumId w:val="28"/>
  </w:num>
  <w:num w:numId="8" w16cid:durableId="1170215543">
    <w:abstractNumId w:val="32"/>
  </w:num>
  <w:num w:numId="9" w16cid:durableId="168640094">
    <w:abstractNumId w:val="19"/>
  </w:num>
  <w:num w:numId="10" w16cid:durableId="1561944087">
    <w:abstractNumId w:val="36"/>
  </w:num>
  <w:num w:numId="11" w16cid:durableId="259993592">
    <w:abstractNumId w:val="17"/>
  </w:num>
  <w:num w:numId="12" w16cid:durableId="17856721">
    <w:abstractNumId w:val="5"/>
  </w:num>
  <w:num w:numId="13" w16cid:durableId="1193038468">
    <w:abstractNumId w:val="20"/>
  </w:num>
  <w:num w:numId="14" w16cid:durableId="1276015642">
    <w:abstractNumId w:val="33"/>
  </w:num>
  <w:num w:numId="15" w16cid:durableId="1534421068">
    <w:abstractNumId w:val="39"/>
  </w:num>
  <w:num w:numId="16" w16cid:durableId="46032799">
    <w:abstractNumId w:val="27"/>
  </w:num>
  <w:num w:numId="17" w16cid:durableId="359669369">
    <w:abstractNumId w:val="8"/>
  </w:num>
  <w:num w:numId="18" w16cid:durableId="797996245">
    <w:abstractNumId w:val="7"/>
  </w:num>
  <w:num w:numId="19" w16cid:durableId="1511874168">
    <w:abstractNumId w:val="23"/>
  </w:num>
  <w:num w:numId="20" w16cid:durableId="1550989512">
    <w:abstractNumId w:val="10"/>
  </w:num>
  <w:num w:numId="21" w16cid:durableId="390547055">
    <w:abstractNumId w:val="16"/>
  </w:num>
  <w:num w:numId="22" w16cid:durableId="1197428069">
    <w:abstractNumId w:val="21"/>
  </w:num>
  <w:num w:numId="23" w16cid:durableId="1627808151">
    <w:abstractNumId w:val="31"/>
  </w:num>
  <w:num w:numId="24" w16cid:durableId="668413875">
    <w:abstractNumId w:val="18"/>
  </w:num>
  <w:num w:numId="25" w16cid:durableId="452526080">
    <w:abstractNumId w:val="11"/>
  </w:num>
  <w:num w:numId="26" w16cid:durableId="655301115">
    <w:abstractNumId w:val="26"/>
  </w:num>
  <w:num w:numId="27" w16cid:durableId="1686245304">
    <w:abstractNumId w:val="6"/>
  </w:num>
  <w:num w:numId="28" w16cid:durableId="1081638410">
    <w:abstractNumId w:val="1"/>
  </w:num>
  <w:num w:numId="29" w16cid:durableId="597719489">
    <w:abstractNumId w:val="14"/>
  </w:num>
  <w:num w:numId="30" w16cid:durableId="614871305">
    <w:abstractNumId w:val="24"/>
  </w:num>
  <w:num w:numId="31" w16cid:durableId="1422599640">
    <w:abstractNumId w:val="37"/>
  </w:num>
  <w:num w:numId="32" w16cid:durableId="2066561818">
    <w:abstractNumId w:val="25"/>
  </w:num>
  <w:num w:numId="33" w16cid:durableId="85226461">
    <w:abstractNumId w:val="29"/>
  </w:num>
  <w:num w:numId="34" w16cid:durableId="1037966223">
    <w:abstractNumId w:val="3"/>
  </w:num>
  <w:num w:numId="35" w16cid:durableId="60251717">
    <w:abstractNumId w:val="2"/>
  </w:num>
  <w:num w:numId="36" w16cid:durableId="1109162293">
    <w:abstractNumId w:val="38"/>
  </w:num>
  <w:num w:numId="37" w16cid:durableId="463888775">
    <w:abstractNumId w:val="4"/>
  </w:num>
  <w:num w:numId="38" w16cid:durableId="1297907584">
    <w:abstractNumId w:val="30"/>
  </w:num>
  <w:num w:numId="39" w16cid:durableId="485049979">
    <w:abstractNumId w:val="9"/>
  </w:num>
  <w:num w:numId="40" w16cid:durableId="331564948">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27680"/>
    <w:rsid w:val="00066C6D"/>
    <w:rsid w:val="00083D37"/>
    <w:rsid w:val="000926F1"/>
    <w:rsid w:val="00095BE9"/>
    <w:rsid w:val="000A224C"/>
    <w:rsid w:val="000E28CA"/>
    <w:rsid w:val="000E6131"/>
    <w:rsid w:val="000F2422"/>
    <w:rsid w:val="00102AFC"/>
    <w:rsid w:val="00110861"/>
    <w:rsid w:val="00130F1F"/>
    <w:rsid w:val="00132629"/>
    <w:rsid w:val="001622D7"/>
    <w:rsid w:val="00170CBF"/>
    <w:rsid w:val="00170E06"/>
    <w:rsid w:val="00183F44"/>
    <w:rsid w:val="001A009B"/>
    <w:rsid w:val="001D03D2"/>
    <w:rsid w:val="00203D1A"/>
    <w:rsid w:val="00207B0D"/>
    <w:rsid w:val="00213D42"/>
    <w:rsid w:val="00266CF0"/>
    <w:rsid w:val="002673B6"/>
    <w:rsid w:val="0027173F"/>
    <w:rsid w:val="002C28D2"/>
    <w:rsid w:val="002C4211"/>
    <w:rsid w:val="002D11ED"/>
    <w:rsid w:val="002E0F41"/>
    <w:rsid w:val="002F5AAD"/>
    <w:rsid w:val="003A273B"/>
    <w:rsid w:val="003C5B2F"/>
    <w:rsid w:val="003D08B5"/>
    <w:rsid w:val="00424DEC"/>
    <w:rsid w:val="004337D6"/>
    <w:rsid w:val="00464C0D"/>
    <w:rsid w:val="004A29E8"/>
    <w:rsid w:val="0055380D"/>
    <w:rsid w:val="00557E8E"/>
    <w:rsid w:val="005629A8"/>
    <w:rsid w:val="005940BC"/>
    <w:rsid w:val="005B549F"/>
    <w:rsid w:val="005D16B1"/>
    <w:rsid w:val="005F1F41"/>
    <w:rsid w:val="005F79EB"/>
    <w:rsid w:val="0063305F"/>
    <w:rsid w:val="00644EC4"/>
    <w:rsid w:val="00654ECF"/>
    <w:rsid w:val="00672761"/>
    <w:rsid w:val="006A6900"/>
    <w:rsid w:val="006B18A7"/>
    <w:rsid w:val="006B7864"/>
    <w:rsid w:val="00726CDC"/>
    <w:rsid w:val="00731912"/>
    <w:rsid w:val="007E2543"/>
    <w:rsid w:val="00807F4B"/>
    <w:rsid w:val="00811FD7"/>
    <w:rsid w:val="008A019A"/>
    <w:rsid w:val="008C1286"/>
    <w:rsid w:val="008D789E"/>
    <w:rsid w:val="00977AF9"/>
    <w:rsid w:val="0099427E"/>
    <w:rsid w:val="009A6739"/>
    <w:rsid w:val="009B605C"/>
    <w:rsid w:val="00A1215C"/>
    <w:rsid w:val="00A22FC8"/>
    <w:rsid w:val="00A23B4F"/>
    <w:rsid w:val="00A41A43"/>
    <w:rsid w:val="00A55D03"/>
    <w:rsid w:val="00A6043C"/>
    <w:rsid w:val="00A75057"/>
    <w:rsid w:val="00A9258A"/>
    <w:rsid w:val="00AC0FB7"/>
    <w:rsid w:val="00AC1350"/>
    <w:rsid w:val="00B33EAF"/>
    <w:rsid w:val="00B50CF6"/>
    <w:rsid w:val="00B572F7"/>
    <w:rsid w:val="00C04B4B"/>
    <w:rsid w:val="00C26FB4"/>
    <w:rsid w:val="00C51E7E"/>
    <w:rsid w:val="00C61215"/>
    <w:rsid w:val="00C81E3E"/>
    <w:rsid w:val="00C82016"/>
    <w:rsid w:val="00C92568"/>
    <w:rsid w:val="00CA66C8"/>
    <w:rsid w:val="00CB404F"/>
    <w:rsid w:val="00CD71D0"/>
    <w:rsid w:val="00CE2A2C"/>
    <w:rsid w:val="00CE7C63"/>
    <w:rsid w:val="00CF1F6C"/>
    <w:rsid w:val="00D023A5"/>
    <w:rsid w:val="00DB1079"/>
    <w:rsid w:val="00DC59D2"/>
    <w:rsid w:val="00DD50F0"/>
    <w:rsid w:val="00E413F7"/>
    <w:rsid w:val="00E70329"/>
    <w:rsid w:val="00E75A06"/>
    <w:rsid w:val="00E92E78"/>
    <w:rsid w:val="00F44C6A"/>
    <w:rsid w:val="00F87DA4"/>
    <w:rsid w:val="00FD4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0F0"/>
    <w:pPr>
      <w:spacing w:after="120"/>
    </w:pPr>
  </w:style>
  <w:style w:type="paragraph" w:styleId="Heading1">
    <w:name w:val="heading 1"/>
    <w:basedOn w:val="Normal"/>
    <w:next w:val="Normal"/>
    <w:link w:val="Heading1Char"/>
    <w:uiPriority w:val="9"/>
    <w:qFormat/>
    <w:rsid w:val="00DD50F0"/>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DD50F0"/>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DD50F0"/>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rsid w:val="00DD5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0F0"/>
  </w:style>
  <w:style w:type="paragraph" w:styleId="ListParagraph">
    <w:name w:val="List Paragraph"/>
    <w:basedOn w:val="Normal"/>
    <w:uiPriority w:val="34"/>
    <w:qFormat/>
    <w:rsid w:val="00DD50F0"/>
    <w:pPr>
      <w:ind w:left="720"/>
      <w:contextualSpacing/>
    </w:pPr>
  </w:style>
  <w:style w:type="paragraph" w:styleId="NoSpacing">
    <w:name w:val="No Spacing"/>
    <w:link w:val="NoSpacingChar"/>
    <w:uiPriority w:val="1"/>
    <w:qFormat/>
    <w:rsid w:val="00DD50F0"/>
    <w:pPr>
      <w:spacing w:after="0" w:line="240" w:lineRule="auto"/>
    </w:pPr>
  </w:style>
  <w:style w:type="character" w:customStyle="1" w:styleId="Heading1Char">
    <w:name w:val="Heading 1 Char"/>
    <w:basedOn w:val="DefaultParagraphFont"/>
    <w:link w:val="Heading1"/>
    <w:uiPriority w:val="9"/>
    <w:rsid w:val="00DD50F0"/>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DD50F0"/>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DD50F0"/>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DD5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0F0"/>
  </w:style>
  <w:style w:type="paragraph" w:styleId="Footer">
    <w:name w:val="footer"/>
    <w:basedOn w:val="Normal"/>
    <w:link w:val="FooterChar"/>
    <w:uiPriority w:val="99"/>
    <w:unhideWhenUsed/>
    <w:rsid w:val="00DD5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0F0"/>
  </w:style>
  <w:style w:type="character" w:customStyle="1" w:styleId="Heading2Char">
    <w:name w:val="Heading 2 Char"/>
    <w:basedOn w:val="DefaultParagraphFont"/>
    <w:link w:val="Heading2"/>
    <w:uiPriority w:val="9"/>
    <w:rsid w:val="00DD50F0"/>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DD50F0"/>
    <w:rPr>
      <w:rFonts w:asciiTheme="majorHAnsi" w:eastAsiaTheme="majorEastAsia" w:hAnsiTheme="majorHAnsi" w:cstheme="majorBidi"/>
      <w:sz w:val="24"/>
      <w:szCs w:val="24"/>
    </w:rPr>
  </w:style>
  <w:style w:type="table" w:styleId="TableGrid">
    <w:name w:val="Table Grid"/>
    <w:basedOn w:val="TableNormal"/>
    <w:uiPriority w:val="39"/>
    <w:rsid w:val="00DD5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50F0"/>
    <w:rPr>
      <w:color w:val="0563C1" w:themeColor="hyperlink"/>
      <w:u w:val="single"/>
    </w:rPr>
  </w:style>
  <w:style w:type="character" w:styleId="UnresolvedMention">
    <w:name w:val="Unresolved Mention"/>
    <w:basedOn w:val="DefaultParagraphFont"/>
    <w:uiPriority w:val="99"/>
    <w:semiHidden/>
    <w:unhideWhenUsed/>
    <w:rsid w:val="00DD50F0"/>
    <w:rPr>
      <w:color w:val="605E5C"/>
      <w:shd w:val="clear" w:color="auto" w:fill="E1DFDD"/>
    </w:rPr>
  </w:style>
  <w:style w:type="paragraph" w:customStyle="1" w:styleId="Default">
    <w:name w:val="Default"/>
    <w:rsid w:val="00DD50F0"/>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link w:val="NoSpacing"/>
    <w:uiPriority w:val="1"/>
    <w:rsid w:val="005F1F41"/>
  </w:style>
  <w:style w:type="character" w:styleId="CommentReference">
    <w:name w:val="annotation reference"/>
    <w:basedOn w:val="DefaultParagraphFont"/>
    <w:uiPriority w:val="99"/>
    <w:semiHidden/>
    <w:unhideWhenUsed/>
    <w:rsid w:val="00DD50F0"/>
    <w:rPr>
      <w:sz w:val="16"/>
      <w:szCs w:val="16"/>
    </w:rPr>
  </w:style>
  <w:style w:type="paragraph" w:styleId="CommentText">
    <w:name w:val="annotation text"/>
    <w:basedOn w:val="Normal"/>
    <w:link w:val="CommentTextChar"/>
    <w:uiPriority w:val="99"/>
    <w:unhideWhenUsed/>
    <w:rsid w:val="00DD50F0"/>
    <w:pPr>
      <w:spacing w:line="240" w:lineRule="auto"/>
    </w:pPr>
    <w:rPr>
      <w:sz w:val="20"/>
      <w:szCs w:val="20"/>
    </w:rPr>
  </w:style>
  <w:style w:type="character" w:customStyle="1" w:styleId="CommentTextChar">
    <w:name w:val="Comment Text Char"/>
    <w:basedOn w:val="DefaultParagraphFont"/>
    <w:link w:val="CommentText"/>
    <w:uiPriority w:val="99"/>
    <w:rsid w:val="00DD50F0"/>
    <w:rPr>
      <w:sz w:val="20"/>
      <w:szCs w:val="20"/>
    </w:rPr>
  </w:style>
  <w:style w:type="paragraph" w:styleId="CommentSubject">
    <w:name w:val="annotation subject"/>
    <w:basedOn w:val="CommentText"/>
    <w:next w:val="CommentText"/>
    <w:link w:val="CommentSubjectChar"/>
    <w:uiPriority w:val="99"/>
    <w:semiHidden/>
    <w:unhideWhenUsed/>
    <w:rsid w:val="00DD50F0"/>
    <w:rPr>
      <w:b/>
      <w:bCs/>
    </w:rPr>
  </w:style>
  <w:style w:type="character" w:customStyle="1" w:styleId="CommentSubjectChar">
    <w:name w:val="Comment Subject Char"/>
    <w:basedOn w:val="CommentTextChar"/>
    <w:link w:val="CommentSubject"/>
    <w:uiPriority w:val="99"/>
    <w:semiHidden/>
    <w:rsid w:val="00DD50F0"/>
    <w:rPr>
      <w:b/>
      <w:bCs/>
      <w:sz w:val="20"/>
      <w:szCs w:val="20"/>
    </w:rPr>
  </w:style>
  <w:style w:type="character" w:styleId="FollowedHyperlink">
    <w:name w:val="FollowedHyperlink"/>
    <w:basedOn w:val="DefaultParagraphFont"/>
    <w:uiPriority w:val="99"/>
    <w:semiHidden/>
    <w:unhideWhenUsed/>
    <w:rsid w:val="00DD50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Plan.docx</Template>
  <TotalTime>4</TotalTime>
  <Pages>6</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3</cp:revision>
  <dcterms:created xsi:type="dcterms:W3CDTF">2022-08-02T13:44:00Z</dcterms:created>
  <dcterms:modified xsi:type="dcterms:W3CDTF">2022-08-05T00:24:00Z</dcterms:modified>
</cp:coreProperties>
</file>